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176" w:type="dxa"/>
        <w:tblLook w:val="04A0" w:firstRow="1" w:lastRow="0" w:firstColumn="1" w:lastColumn="0" w:noHBand="0" w:noVBand="1"/>
      </w:tblPr>
      <w:tblGrid>
        <w:gridCol w:w="1384"/>
        <w:gridCol w:w="70"/>
        <w:gridCol w:w="1535"/>
        <w:gridCol w:w="8176"/>
        <w:gridCol w:w="3011"/>
      </w:tblGrid>
      <w:tr w:rsidR="000C05FB" w:rsidRPr="00667C34">
        <w:tc>
          <w:tcPr>
            <w:tcW w:w="14176" w:type="dxa"/>
            <w:gridSpan w:val="5"/>
            <w:tcBorders>
              <w:bottom w:val="single" w:sz="4" w:space="0" w:color="auto"/>
            </w:tcBorders>
            <w:shd w:val="clear" w:color="auto" w:fill="1F497D" w:themeFill="text2"/>
          </w:tcPr>
          <w:p w:rsidR="000C05FB" w:rsidRPr="00667C34" w:rsidRDefault="000C05FB" w:rsidP="00866B91">
            <w:pPr>
              <w:jc w:val="center"/>
              <w:rPr>
                <w:rFonts w:asciiTheme="majorHAnsi" w:hAnsiTheme="majorHAnsi"/>
                <w:b/>
                <w:color w:val="FFFFFF" w:themeColor="background1"/>
                <w:sz w:val="32"/>
              </w:rPr>
            </w:pPr>
            <w:bookmarkStart w:id="0" w:name="_GoBack"/>
            <w:bookmarkEnd w:id="0"/>
            <w:r w:rsidRPr="00667C34">
              <w:rPr>
                <w:rFonts w:asciiTheme="majorHAnsi" w:hAnsiTheme="majorHAnsi"/>
                <w:b/>
                <w:color w:val="FFFFFF" w:themeColor="background1"/>
                <w:sz w:val="32"/>
              </w:rPr>
              <w:t>WORLD SPORTS VALUES SUMMIT FOR PEACE &amp; DEVELOPMENT DRAFT SCHEDULE (subject to change)</w:t>
            </w:r>
          </w:p>
        </w:tc>
      </w:tr>
      <w:tr w:rsidR="00F2391B" w:rsidRPr="00667C34">
        <w:tc>
          <w:tcPr>
            <w:tcW w:w="14176" w:type="dxa"/>
            <w:gridSpan w:val="5"/>
            <w:tcBorders>
              <w:left w:val="nil"/>
              <w:bottom w:val="nil"/>
              <w:right w:val="nil"/>
            </w:tcBorders>
            <w:shd w:val="clear" w:color="auto" w:fill="auto"/>
          </w:tcPr>
          <w:p w:rsidR="00F2391B" w:rsidRPr="00667C34" w:rsidRDefault="00F2391B" w:rsidP="00866B91">
            <w:pPr>
              <w:jc w:val="center"/>
              <w:rPr>
                <w:rFonts w:asciiTheme="majorHAnsi" w:hAnsiTheme="majorHAnsi"/>
                <w:b/>
                <w:color w:val="FFFFFF" w:themeColor="background1"/>
                <w:sz w:val="32"/>
              </w:rPr>
            </w:pPr>
          </w:p>
        </w:tc>
      </w:tr>
      <w:tr w:rsidR="00F2391B" w:rsidRPr="00667C34">
        <w:tc>
          <w:tcPr>
            <w:tcW w:w="14176" w:type="dxa"/>
            <w:gridSpan w:val="5"/>
            <w:tcBorders>
              <w:top w:val="nil"/>
              <w:left w:val="nil"/>
              <w:bottom w:val="nil"/>
              <w:right w:val="nil"/>
            </w:tcBorders>
            <w:shd w:val="clear" w:color="auto" w:fill="auto"/>
          </w:tcPr>
          <w:p w:rsidR="00F2391B" w:rsidRPr="00667C34" w:rsidRDefault="00F2391B" w:rsidP="00866B91">
            <w:pPr>
              <w:jc w:val="center"/>
              <w:rPr>
                <w:rFonts w:asciiTheme="majorHAnsi" w:hAnsiTheme="majorHAnsi"/>
                <w:b/>
                <w:i/>
                <w:sz w:val="32"/>
              </w:rPr>
            </w:pPr>
            <w:r w:rsidRPr="00667C34">
              <w:rPr>
                <w:rFonts w:asciiTheme="majorHAnsi" w:hAnsiTheme="majorHAnsi"/>
                <w:b/>
                <w:i/>
                <w:sz w:val="32"/>
              </w:rPr>
              <w:t>“The Power of Youth and Sport</w:t>
            </w:r>
            <w:r w:rsidR="002E6F0C" w:rsidRPr="00667C34">
              <w:rPr>
                <w:rFonts w:asciiTheme="majorHAnsi" w:hAnsiTheme="majorHAnsi"/>
                <w:b/>
                <w:i/>
                <w:sz w:val="32"/>
              </w:rPr>
              <w:t>s</w:t>
            </w:r>
            <w:r w:rsidRPr="00667C34">
              <w:rPr>
                <w:rFonts w:asciiTheme="majorHAnsi" w:hAnsiTheme="majorHAnsi"/>
                <w:b/>
                <w:i/>
                <w:sz w:val="32"/>
              </w:rPr>
              <w:t xml:space="preserve"> for Peace and Development”</w:t>
            </w:r>
          </w:p>
        </w:tc>
      </w:tr>
      <w:tr w:rsidR="000C3580" w:rsidRPr="00667C34">
        <w:tc>
          <w:tcPr>
            <w:tcW w:w="1454" w:type="dxa"/>
            <w:gridSpan w:val="2"/>
            <w:tcBorders>
              <w:top w:val="nil"/>
              <w:left w:val="nil"/>
              <w:bottom w:val="nil"/>
              <w:right w:val="nil"/>
            </w:tcBorders>
          </w:tcPr>
          <w:p w:rsidR="000C3580" w:rsidRPr="00667C34" w:rsidRDefault="000C3580" w:rsidP="005F76A4">
            <w:pPr>
              <w:rPr>
                <w:rFonts w:asciiTheme="majorHAnsi" w:hAnsiTheme="majorHAnsi"/>
                <w:b/>
              </w:rPr>
            </w:pPr>
          </w:p>
        </w:tc>
        <w:tc>
          <w:tcPr>
            <w:tcW w:w="12722" w:type="dxa"/>
            <w:gridSpan w:val="3"/>
            <w:tcBorders>
              <w:top w:val="nil"/>
              <w:left w:val="nil"/>
              <w:bottom w:val="nil"/>
              <w:right w:val="nil"/>
            </w:tcBorders>
          </w:tcPr>
          <w:p w:rsidR="000C3580" w:rsidRPr="00667C34" w:rsidRDefault="000C3580" w:rsidP="005F76A4">
            <w:pPr>
              <w:rPr>
                <w:rFonts w:asciiTheme="majorHAnsi" w:hAnsiTheme="majorHAnsi"/>
                <w:b/>
              </w:rPr>
            </w:pPr>
          </w:p>
        </w:tc>
      </w:tr>
      <w:tr w:rsidR="000C3580" w:rsidRPr="00667C34">
        <w:tc>
          <w:tcPr>
            <w:tcW w:w="1454" w:type="dxa"/>
            <w:gridSpan w:val="2"/>
            <w:tcBorders>
              <w:top w:val="nil"/>
              <w:left w:val="nil"/>
              <w:bottom w:val="single" w:sz="18" w:space="0" w:color="auto"/>
              <w:right w:val="nil"/>
            </w:tcBorders>
          </w:tcPr>
          <w:p w:rsidR="000C3580" w:rsidRPr="00667C34" w:rsidRDefault="000C3580" w:rsidP="005F76A4">
            <w:pPr>
              <w:rPr>
                <w:rFonts w:asciiTheme="majorHAnsi" w:hAnsiTheme="majorHAnsi"/>
                <w:b/>
              </w:rPr>
            </w:pPr>
          </w:p>
        </w:tc>
        <w:tc>
          <w:tcPr>
            <w:tcW w:w="12722" w:type="dxa"/>
            <w:gridSpan w:val="3"/>
            <w:tcBorders>
              <w:top w:val="nil"/>
              <w:left w:val="nil"/>
              <w:bottom w:val="single" w:sz="18" w:space="0" w:color="auto"/>
              <w:right w:val="nil"/>
            </w:tcBorders>
          </w:tcPr>
          <w:p w:rsidR="000C3580" w:rsidRPr="00667C34" w:rsidRDefault="000C3580" w:rsidP="005F76A4">
            <w:pPr>
              <w:rPr>
                <w:rFonts w:asciiTheme="majorHAnsi" w:hAnsiTheme="majorHAnsi"/>
                <w:b/>
              </w:rPr>
            </w:pPr>
          </w:p>
        </w:tc>
      </w:tr>
      <w:tr w:rsidR="000C3580" w:rsidRPr="00667C34">
        <w:tc>
          <w:tcPr>
            <w:tcW w:w="14176" w:type="dxa"/>
            <w:gridSpan w:val="5"/>
            <w:tcBorders>
              <w:top w:val="single" w:sz="4" w:space="0" w:color="auto"/>
              <w:left w:val="single" w:sz="18" w:space="0" w:color="auto"/>
              <w:bottom w:val="single" w:sz="4" w:space="0" w:color="auto"/>
              <w:right w:val="single" w:sz="18" w:space="0" w:color="auto"/>
            </w:tcBorders>
            <w:shd w:val="clear" w:color="auto" w:fill="C6D9F1" w:themeFill="text2" w:themeFillTint="33"/>
          </w:tcPr>
          <w:p w:rsidR="000C3580" w:rsidRPr="00667C34" w:rsidRDefault="000C3580" w:rsidP="005F76A4">
            <w:pPr>
              <w:rPr>
                <w:rFonts w:asciiTheme="majorHAnsi" w:hAnsiTheme="majorHAnsi"/>
                <w:b/>
              </w:rPr>
            </w:pPr>
            <w:r w:rsidRPr="00667C34">
              <w:rPr>
                <w:rFonts w:asciiTheme="majorHAnsi" w:hAnsiTheme="majorHAnsi"/>
                <w:b/>
              </w:rPr>
              <w:t>May 21</w:t>
            </w:r>
            <w:r w:rsidRPr="00667C34">
              <w:rPr>
                <w:rFonts w:asciiTheme="majorHAnsi" w:hAnsiTheme="majorHAnsi"/>
                <w:b/>
                <w:vertAlign w:val="superscript"/>
              </w:rPr>
              <w:t>st</w:t>
            </w:r>
            <w:r w:rsidRPr="00667C34">
              <w:rPr>
                <w:rFonts w:asciiTheme="majorHAnsi" w:hAnsiTheme="majorHAnsi"/>
                <w:b/>
              </w:rPr>
              <w:t xml:space="preserve"> </w:t>
            </w:r>
          </w:p>
        </w:tc>
      </w:tr>
      <w:tr w:rsidR="000C3580" w:rsidRPr="00667C34">
        <w:tc>
          <w:tcPr>
            <w:tcW w:w="2989" w:type="dxa"/>
            <w:gridSpan w:val="3"/>
            <w:tcBorders>
              <w:top w:val="single" w:sz="18" w:space="0" w:color="auto"/>
              <w:left w:val="single" w:sz="18" w:space="0" w:color="auto"/>
              <w:bottom w:val="single" w:sz="4" w:space="0" w:color="auto"/>
              <w:right w:val="single" w:sz="4" w:space="0" w:color="auto"/>
            </w:tcBorders>
          </w:tcPr>
          <w:p w:rsidR="000C3580" w:rsidRPr="00667C34" w:rsidRDefault="000C3580" w:rsidP="005F76A4">
            <w:pPr>
              <w:rPr>
                <w:rFonts w:asciiTheme="majorHAnsi" w:hAnsiTheme="majorHAnsi"/>
              </w:rPr>
            </w:pPr>
            <w:r w:rsidRPr="00667C34">
              <w:rPr>
                <w:rFonts w:asciiTheme="majorHAnsi" w:hAnsiTheme="majorHAnsi"/>
              </w:rPr>
              <w:t>All day</w:t>
            </w:r>
          </w:p>
        </w:tc>
        <w:tc>
          <w:tcPr>
            <w:tcW w:w="8176" w:type="dxa"/>
            <w:tcBorders>
              <w:top w:val="single" w:sz="18" w:space="0" w:color="auto"/>
              <w:left w:val="single" w:sz="4" w:space="0" w:color="auto"/>
              <w:bottom w:val="single" w:sz="18" w:space="0" w:color="auto"/>
              <w:right w:val="single" w:sz="4" w:space="0" w:color="auto"/>
            </w:tcBorders>
          </w:tcPr>
          <w:p w:rsidR="000C3580" w:rsidRPr="00667C34" w:rsidRDefault="000C3580" w:rsidP="005F76A4">
            <w:pPr>
              <w:rPr>
                <w:rFonts w:asciiTheme="majorHAnsi" w:hAnsiTheme="majorHAnsi"/>
              </w:rPr>
            </w:pPr>
            <w:r w:rsidRPr="00667C34">
              <w:rPr>
                <w:rFonts w:asciiTheme="majorHAnsi" w:hAnsiTheme="majorHAnsi"/>
              </w:rPr>
              <w:t>Attendees arrive in New York City</w:t>
            </w:r>
          </w:p>
        </w:tc>
        <w:tc>
          <w:tcPr>
            <w:tcW w:w="3011" w:type="dxa"/>
            <w:tcBorders>
              <w:top w:val="single" w:sz="18" w:space="0" w:color="auto"/>
              <w:left w:val="single" w:sz="4" w:space="0" w:color="auto"/>
              <w:bottom w:val="single" w:sz="18" w:space="0" w:color="auto"/>
              <w:right w:val="single" w:sz="18" w:space="0" w:color="auto"/>
            </w:tcBorders>
            <w:vAlign w:val="center"/>
          </w:tcPr>
          <w:p w:rsidR="000C3580" w:rsidRPr="00667C34" w:rsidRDefault="000C3580" w:rsidP="00FB298F">
            <w:pPr>
              <w:rPr>
                <w:rFonts w:asciiTheme="majorHAnsi" w:hAnsiTheme="majorHAnsi"/>
              </w:rPr>
            </w:pPr>
            <w:r w:rsidRPr="00667C34">
              <w:rPr>
                <w:rFonts w:asciiTheme="majorHAnsi" w:hAnsiTheme="majorHAnsi"/>
              </w:rPr>
              <w:t>Various locations</w:t>
            </w:r>
          </w:p>
        </w:tc>
      </w:tr>
      <w:tr w:rsidR="000C3580" w:rsidRPr="00667C34">
        <w:tc>
          <w:tcPr>
            <w:tcW w:w="1454" w:type="dxa"/>
            <w:gridSpan w:val="2"/>
            <w:tcBorders>
              <w:top w:val="single" w:sz="18" w:space="0" w:color="auto"/>
              <w:left w:val="nil"/>
              <w:bottom w:val="nil"/>
              <w:right w:val="nil"/>
            </w:tcBorders>
          </w:tcPr>
          <w:p w:rsidR="000C3580" w:rsidRPr="00667C34" w:rsidRDefault="000C3580" w:rsidP="00FB298F">
            <w:pPr>
              <w:rPr>
                <w:rFonts w:asciiTheme="majorHAnsi" w:hAnsiTheme="majorHAnsi"/>
                <w:b/>
              </w:rPr>
            </w:pPr>
          </w:p>
        </w:tc>
        <w:tc>
          <w:tcPr>
            <w:tcW w:w="12722" w:type="dxa"/>
            <w:gridSpan w:val="3"/>
            <w:tcBorders>
              <w:top w:val="single" w:sz="18" w:space="0" w:color="auto"/>
              <w:left w:val="nil"/>
              <w:bottom w:val="nil"/>
              <w:right w:val="nil"/>
            </w:tcBorders>
            <w:vAlign w:val="center"/>
          </w:tcPr>
          <w:p w:rsidR="000C3580" w:rsidRPr="00667C34" w:rsidRDefault="000C3580" w:rsidP="00FB298F">
            <w:pPr>
              <w:rPr>
                <w:rFonts w:asciiTheme="majorHAnsi" w:hAnsiTheme="majorHAnsi"/>
                <w:b/>
              </w:rPr>
            </w:pPr>
          </w:p>
        </w:tc>
      </w:tr>
      <w:tr w:rsidR="000C3580" w:rsidRPr="00667C34">
        <w:tc>
          <w:tcPr>
            <w:tcW w:w="1454" w:type="dxa"/>
            <w:gridSpan w:val="2"/>
            <w:tcBorders>
              <w:top w:val="nil"/>
              <w:left w:val="nil"/>
              <w:bottom w:val="single" w:sz="18" w:space="0" w:color="auto"/>
              <w:right w:val="nil"/>
            </w:tcBorders>
          </w:tcPr>
          <w:p w:rsidR="000C3580" w:rsidRPr="00667C34" w:rsidRDefault="000C3580" w:rsidP="00FB298F">
            <w:pPr>
              <w:rPr>
                <w:rFonts w:asciiTheme="majorHAnsi" w:hAnsiTheme="majorHAnsi"/>
                <w:b/>
              </w:rPr>
            </w:pPr>
          </w:p>
        </w:tc>
        <w:tc>
          <w:tcPr>
            <w:tcW w:w="12722" w:type="dxa"/>
            <w:gridSpan w:val="3"/>
            <w:tcBorders>
              <w:top w:val="nil"/>
              <w:left w:val="nil"/>
              <w:bottom w:val="single" w:sz="18" w:space="0" w:color="auto"/>
              <w:right w:val="nil"/>
            </w:tcBorders>
            <w:vAlign w:val="center"/>
          </w:tcPr>
          <w:p w:rsidR="000C3580" w:rsidRPr="00667C34" w:rsidRDefault="000C3580" w:rsidP="00FB298F">
            <w:pPr>
              <w:rPr>
                <w:rFonts w:asciiTheme="majorHAnsi" w:hAnsiTheme="majorHAnsi"/>
                <w:b/>
              </w:rPr>
            </w:pPr>
          </w:p>
        </w:tc>
      </w:tr>
      <w:tr w:rsidR="000C3580" w:rsidRPr="00667C34">
        <w:tc>
          <w:tcPr>
            <w:tcW w:w="14176" w:type="dxa"/>
            <w:gridSpan w:val="5"/>
            <w:tcBorders>
              <w:left w:val="single" w:sz="18" w:space="0" w:color="auto"/>
              <w:right w:val="single" w:sz="18" w:space="0" w:color="auto"/>
            </w:tcBorders>
            <w:shd w:val="clear" w:color="auto" w:fill="C6D9F1" w:themeFill="text2" w:themeFillTint="33"/>
          </w:tcPr>
          <w:p w:rsidR="000C3580" w:rsidRPr="00667C34" w:rsidRDefault="000C3580" w:rsidP="00FB298F">
            <w:pPr>
              <w:rPr>
                <w:rFonts w:asciiTheme="majorHAnsi" w:hAnsiTheme="majorHAnsi"/>
                <w:b/>
              </w:rPr>
            </w:pPr>
            <w:r w:rsidRPr="00667C34">
              <w:rPr>
                <w:rFonts w:asciiTheme="majorHAnsi" w:hAnsiTheme="majorHAnsi"/>
                <w:b/>
              </w:rPr>
              <w:t>May 22</w:t>
            </w:r>
            <w:r w:rsidRPr="00667C34">
              <w:rPr>
                <w:rFonts w:asciiTheme="majorHAnsi" w:hAnsiTheme="majorHAnsi"/>
                <w:b/>
                <w:vertAlign w:val="superscript"/>
              </w:rPr>
              <w:t>nd</w:t>
            </w:r>
            <w:r w:rsidRPr="00667C34">
              <w:rPr>
                <w:rFonts w:asciiTheme="majorHAnsi" w:hAnsiTheme="majorHAnsi"/>
                <w:b/>
              </w:rPr>
              <w:t xml:space="preserve"> </w:t>
            </w:r>
          </w:p>
        </w:tc>
      </w:tr>
      <w:tr w:rsidR="00F62396" w:rsidRPr="00667C34">
        <w:tc>
          <w:tcPr>
            <w:tcW w:w="1384" w:type="dxa"/>
            <w:vMerge w:val="restart"/>
            <w:tcBorders>
              <w:top w:val="single" w:sz="18" w:space="0" w:color="auto"/>
              <w:left w:val="single" w:sz="18" w:space="0" w:color="auto"/>
            </w:tcBorders>
          </w:tcPr>
          <w:p w:rsidR="00F62396" w:rsidRPr="00667C34" w:rsidRDefault="00F62396" w:rsidP="005F76A4">
            <w:pPr>
              <w:rPr>
                <w:rFonts w:asciiTheme="majorHAnsi" w:hAnsiTheme="majorHAnsi"/>
              </w:rPr>
            </w:pPr>
            <w:r w:rsidRPr="00667C34">
              <w:rPr>
                <w:rFonts w:asciiTheme="majorHAnsi" w:hAnsiTheme="majorHAnsi"/>
              </w:rPr>
              <w:t>Opening Ceremony</w:t>
            </w:r>
          </w:p>
          <w:p w:rsidR="00F62396" w:rsidRPr="00667C34" w:rsidRDefault="00F62396" w:rsidP="005F76A4">
            <w:pPr>
              <w:rPr>
                <w:rFonts w:asciiTheme="majorHAnsi" w:hAnsiTheme="majorHAnsi"/>
              </w:rPr>
            </w:pPr>
          </w:p>
        </w:tc>
        <w:tc>
          <w:tcPr>
            <w:tcW w:w="1605" w:type="dxa"/>
            <w:gridSpan w:val="2"/>
            <w:tcBorders>
              <w:top w:val="single" w:sz="18" w:space="0" w:color="auto"/>
            </w:tcBorders>
          </w:tcPr>
          <w:p w:rsidR="00F62396" w:rsidRPr="00667C34" w:rsidRDefault="00F62396" w:rsidP="005F76A4">
            <w:pPr>
              <w:rPr>
                <w:rFonts w:asciiTheme="majorHAnsi" w:hAnsiTheme="majorHAnsi"/>
              </w:rPr>
            </w:pPr>
            <w:r w:rsidRPr="00667C34">
              <w:rPr>
                <w:rFonts w:asciiTheme="majorHAnsi" w:hAnsiTheme="majorHAnsi"/>
              </w:rPr>
              <w:t>10:00 – 11:00</w:t>
            </w:r>
          </w:p>
        </w:tc>
        <w:tc>
          <w:tcPr>
            <w:tcW w:w="8176" w:type="dxa"/>
            <w:tcBorders>
              <w:top w:val="single" w:sz="18" w:space="0" w:color="auto"/>
            </w:tcBorders>
          </w:tcPr>
          <w:p w:rsidR="00F62396" w:rsidRPr="00667C34" w:rsidRDefault="00F62396" w:rsidP="000C3580">
            <w:pPr>
              <w:rPr>
                <w:rFonts w:asciiTheme="majorHAnsi" w:hAnsiTheme="majorHAnsi"/>
              </w:rPr>
            </w:pPr>
            <w:r w:rsidRPr="00667C34">
              <w:rPr>
                <w:rFonts w:asciiTheme="majorHAnsi" w:hAnsiTheme="majorHAnsi"/>
              </w:rPr>
              <w:t>Welcome Greetings</w:t>
            </w:r>
          </w:p>
          <w:p w:rsidR="00F45847" w:rsidRPr="00667C34" w:rsidRDefault="00F45847" w:rsidP="00F45847">
            <w:pPr>
              <w:pStyle w:val="ListParagraph"/>
              <w:numPr>
                <w:ilvl w:val="0"/>
                <w:numId w:val="4"/>
              </w:numPr>
              <w:rPr>
                <w:rFonts w:asciiTheme="majorHAnsi" w:hAnsiTheme="majorHAnsi"/>
              </w:rPr>
            </w:pPr>
            <w:r w:rsidRPr="00667C34">
              <w:rPr>
                <w:rFonts w:asciiTheme="majorHAnsi" w:hAnsiTheme="majorHAnsi"/>
              </w:rPr>
              <w:t xml:space="preserve">H. E. </w:t>
            </w:r>
            <w:proofErr w:type="spellStart"/>
            <w:r w:rsidRPr="00667C34">
              <w:rPr>
                <w:rFonts w:asciiTheme="majorHAnsi" w:hAnsiTheme="majorHAnsi"/>
              </w:rPr>
              <w:t>Mr</w:t>
            </w:r>
            <w:proofErr w:type="spellEnd"/>
            <w:r w:rsidRPr="00667C34">
              <w:rPr>
                <w:rFonts w:asciiTheme="majorHAnsi" w:hAnsiTheme="majorHAnsi"/>
              </w:rPr>
              <w:t xml:space="preserve"> Nassir </w:t>
            </w:r>
            <w:proofErr w:type="spellStart"/>
            <w:r w:rsidRPr="00667C34">
              <w:rPr>
                <w:rFonts w:asciiTheme="majorHAnsi" w:hAnsiTheme="majorHAnsi"/>
              </w:rPr>
              <w:t>Adbulaziz</w:t>
            </w:r>
            <w:proofErr w:type="spellEnd"/>
            <w:r w:rsidRPr="00667C34">
              <w:rPr>
                <w:rFonts w:asciiTheme="majorHAnsi" w:hAnsiTheme="majorHAnsi"/>
              </w:rPr>
              <w:t xml:space="preserve"> Al-Nasser, </w:t>
            </w:r>
            <w:r w:rsidRPr="00667C34">
              <w:rPr>
                <w:rFonts w:asciiTheme="majorHAnsi" w:hAnsiTheme="majorHAnsi"/>
                <w:i/>
              </w:rPr>
              <w:t>UN High Representative for the Alliance of Civilizations;</w:t>
            </w:r>
          </w:p>
          <w:p w:rsidR="00A54A1A" w:rsidRPr="00667C34" w:rsidRDefault="00A54A1A" w:rsidP="00A54A1A">
            <w:pPr>
              <w:pStyle w:val="ListParagraph"/>
              <w:numPr>
                <w:ilvl w:val="0"/>
                <w:numId w:val="4"/>
              </w:numPr>
              <w:rPr>
                <w:rFonts w:asciiTheme="majorHAnsi" w:hAnsiTheme="majorHAnsi"/>
              </w:rPr>
            </w:pPr>
            <w:proofErr w:type="spellStart"/>
            <w:r w:rsidRPr="00667C34">
              <w:rPr>
                <w:rFonts w:asciiTheme="majorHAnsi" w:hAnsiTheme="majorHAnsi"/>
              </w:rPr>
              <w:t>Dr</w:t>
            </w:r>
            <w:proofErr w:type="spellEnd"/>
            <w:r w:rsidRPr="00667C34">
              <w:rPr>
                <w:rFonts w:asciiTheme="majorHAnsi" w:hAnsiTheme="majorHAnsi"/>
              </w:rPr>
              <w:t xml:space="preserve"> </w:t>
            </w:r>
            <w:proofErr w:type="spellStart"/>
            <w:r w:rsidRPr="00667C34">
              <w:rPr>
                <w:rFonts w:asciiTheme="majorHAnsi" w:hAnsiTheme="majorHAnsi"/>
              </w:rPr>
              <w:t>Haruhisa</w:t>
            </w:r>
            <w:proofErr w:type="spellEnd"/>
            <w:r w:rsidRPr="00667C34">
              <w:rPr>
                <w:rFonts w:asciiTheme="majorHAnsi" w:hAnsiTheme="majorHAnsi"/>
              </w:rPr>
              <w:t xml:space="preserve"> </w:t>
            </w:r>
            <w:proofErr w:type="spellStart"/>
            <w:r w:rsidRPr="00667C34">
              <w:rPr>
                <w:rFonts w:asciiTheme="majorHAnsi" w:hAnsiTheme="majorHAnsi"/>
              </w:rPr>
              <w:t>Handa</w:t>
            </w:r>
            <w:proofErr w:type="spellEnd"/>
            <w:r w:rsidR="001A0D33" w:rsidRPr="00667C34">
              <w:rPr>
                <w:rFonts w:asciiTheme="majorHAnsi" w:hAnsiTheme="majorHAnsi"/>
              </w:rPr>
              <w:t xml:space="preserve">, </w:t>
            </w:r>
            <w:r w:rsidR="001A0D33" w:rsidRPr="00667C34">
              <w:rPr>
                <w:rFonts w:asciiTheme="majorHAnsi" w:hAnsiTheme="majorHAnsi"/>
                <w:i/>
              </w:rPr>
              <w:t>Founding Chairman of WSD and ISPS</w:t>
            </w:r>
            <w:r w:rsidRPr="00667C34">
              <w:rPr>
                <w:rFonts w:asciiTheme="majorHAnsi" w:hAnsiTheme="majorHAnsi"/>
              </w:rPr>
              <w:t>;</w:t>
            </w:r>
          </w:p>
          <w:p w:rsidR="00F62396" w:rsidRPr="00667C34" w:rsidRDefault="00F62396" w:rsidP="0054490C">
            <w:pPr>
              <w:pStyle w:val="ListParagraph"/>
              <w:numPr>
                <w:ilvl w:val="0"/>
                <w:numId w:val="4"/>
              </w:numPr>
              <w:rPr>
                <w:rFonts w:asciiTheme="majorHAnsi" w:hAnsiTheme="majorHAnsi"/>
              </w:rPr>
            </w:pPr>
            <w:r w:rsidRPr="00667C34">
              <w:rPr>
                <w:rFonts w:asciiTheme="majorHAnsi" w:hAnsiTheme="majorHAnsi"/>
              </w:rPr>
              <w:t xml:space="preserve">Lord Colin Moynihan, </w:t>
            </w:r>
            <w:r w:rsidRPr="00667C34">
              <w:rPr>
                <w:rFonts w:asciiTheme="majorHAnsi" w:hAnsiTheme="majorHAnsi"/>
                <w:i/>
              </w:rPr>
              <w:t>House of Lords and Former Chair of the British Olympic Association</w:t>
            </w:r>
            <w:r w:rsidR="007900F6" w:rsidRPr="00667C34">
              <w:rPr>
                <w:rFonts w:asciiTheme="majorHAnsi" w:hAnsiTheme="majorHAnsi"/>
                <w:i/>
              </w:rPr>
              <w:t>.</w:t>
            </w:r>
          </w:p>
          <w:p w:rsidR="00F62396" w:rsidRPr="00667C34" w:rsidRDefault="00F62396" w:rsidP="00F66DCC">
            <w:pPr>
              <w:rPr>
                <w:rFonts w:asciiTheme="majorHAnsi" w:hAnsiTheme="majorHAnsi"/>
              </w:rPr>
            </w:pPr>
            <w:r w:rsidRPr="00667C34">
              <w:rPr>
                <w:rFonts w:asciiTheme="majorHAnsi" w:hAnsiTheme="majorHAnsi"/>
              </w:rPr>
              <w:t>Opening Address</w:t>
            </w:r>
          </w:p>
          <w:p w:rsidR="00F62396" w:rsidRPr="00667C34" w:rsidRDefault="00F45847" w:rsidP="00F45847">
            <w:pPr>
              <w:pStyle w:val="ListParagraph"/>
              <w:numPr>
                <w:ilvl w:val="0"/>
                <w:numId w:val="5"/>
              </w:numPr>
              <w:rPr>
                <w:rFonts w:asciiTheme="majorHAnsi" w:hAnsiTheme="majorHAnsi"/>
              </w:rPr>
            </w:pPr>
            <w:r>
              <w:rPr>
                <w:rFonts w:asciiTheme="majorHAnsi" w:hAnsiTheme="majorHAnsi"/>
              </w:rPr>
              <w:t xml:space="preserve">Ban Ki Moon, </w:t>
            </w:r>
            <w:r>
              <w:rPr>
                <w:rFonts w:asciiTheme="majorHAnsi" w:hAnsiTheme="majorHAnsi"/>
                <w:i/>
              </w:rPr>
              <w:t>UN Secretary General</w:t>
            </w:r>
            <w:r>
              <w:rPr>
                <w:rFonts w:asciiTheme="majorHAnsi" w:hAnsiTheme="majorHAnsi"/>
              </w:rPr>
              <w:t xml:space="preserve">, </w:t>
            </w:r>
            <w:r w:rsidRPr="00DF6705">
              <w:rPr>
                <w:rFonts w:asciiTheme="majorHAnsi" w:hAnsiTheme="majorHAnsi"/>
              </w:rPr>
              <w:t>Helen Clark</w:t>
            </w:r>
            <w:r>
              <w:rPr>
                <w:rFonts w:asciiTheme="majorHAnsi" w:hAnsiTheme="majorHAnsi"/>
              </w:rPr>
              <w:t xml:space="preserve">, </w:t>
            </w:r>
            <w:r>
              <w:rPr>
                <w:rFonts w:asciiTheme="majorHAnsi" w:hAnsiTheme="majorHAnsi"/>
                <w:i/>
              </w:rPr>
              <w:t xml:space="preserve">UNDP Administrator, </w:t>
            </w:r>
            <w:r w:rsidRPr="00DF6705">
              <w:rPr>
                <w:rFonts w:asciiTheme="majorHAnsi" w:hAnsiTheme="majorHAnsi"/>
              </w:rPr>
              <w:t>Tony Lake</w:t>
            </w:r>
            <w:r>
              <w:rPr>
                <w:rFonts w:asciiTheme="majorHAnsi" w:hAnsiTheme="majorHAnsi"/>
              </w:rPr>
              <w:t xml:space="preserve">, </w:t>
            </w:r>
            <w:r>
              <w:rPr>
                <w:rFonts w:asciiTheme="majorHAnsi" w:hAnsiTheme="majorHAnsi"/>
                <w:i/>
              </w:rPr>
              <w:t xml:space="preserve">Executive Director, UNICEF </w:t>
            </w:r>
            <w:r w:rsidRPr="00F45847">
              <w:rPr>
                <w:rFonts w:asciiTheme="majorHAnsi" w:hAnsiTheme="majorHAnsi"/>
                <w:b/>
                <w:color w:val="FF0000"/>
              </w:rPr>
              <w:t>T</w:t>
            </w:r>
            <w:r w:rsidRPr="000E2B53">
              <w:rPr>
                <w:rFonts w:asciiTheme="majorHAnsi" w:hAnsiTheme="majorHAnsi"/>
                <w:b/>
                <w:color w:val="FF0000"/>
              </w:rPr>
              <w:t>BC</w:t>
            </w:r>
          </w:p>
        </w:tc>
        <w:tc>
          <w:tcPr>
            <w:tcW w:w="3011" w:type="dxa"/>
            <w:vMerge w:val="restart"/>
            <w:tcBorders>
              <w:top w:val="single" w:sz="18" w:space="0" w:color="auto"/>
              <w:right w:val="single" w:sz="18" w:space="0" w:color="auto"/>
            </w:tcBorders>
            <w:vAlign w:val="center"/>
          </w:tcPr>
          <w:p w:rsidR="00F62396" w:rsidRPr="00667C34" w:rsidRDefault="00A907F7" w:rsidP="00F62396">
            <w:pPr>
              <w:jc w:val="center"/>
              <w:rPr>
                <w:rFonts w:asciiTheme="majorHAnsi" w:hAnsiTheme="majorHAnsi"/>
              </w:rPr>
            </w:pPr>
            <w:r>
              <w:rPr>
                <w:rFonts w:asciiTheme="majorHAnsi" w:hAnsiTheme="majorHAnsi"/>
              </w:rPr>
              <w:t>UN ECOSOC Room</w:t>
            </w:r>
          </w:p>
        </w:tc>
      </w:tr>
      <w:tr w:rsidR="00F62396" w:rsidRPr="00667C34">
        <w:tc>
          <w:tcPr>
            <w:tcW w:w="1384" w:type="dxa"/>
            <w:vMerge/>
            <w:tcBorders>
              <w:left w:val="single" w:sz="18" w:space="0" w:color="auto"/>
            </w:tcBorders>
          </w:tcPr>
          <w:p w:rsidR="00F62396" w:rsidRPr="00667C34" w:rsidRDefault="00F62396" w:rsidP="005F76A4">
            <w:pPr>
              <w:rPr>
                <w:rFonts w:asciiTheme="majorHAnsi" w:hAnsiTheme="majorHAnsi"/>
              </w:rPr>
            </w:pPr>
          </w:p>
        </w:tc>
        <w:tc>
          <w:tcPr>
            <w:tcW w:w="1605" w:type="dxa"/>
            <w:gridSpan w:val="2"/>
          </w:tcPr>
          <w:p w:rsidR="00F62396" w:rsidRPr="00667C34" w:rsidRDefault="001A0D33" w:rsidP="005F76A4">
            <w:pPr>
              <w:rPr>
                <w:rFonts w:asciiTheme="majorHAnsi" w:hAnsiTheme="majorHAnsi"/>
              </w:rPr>
            </w:pPr>
            <w:r w:rsidRPr="00667C34">
              <w:rPr>
                <w:rFonts w:asciiTheme="majorHAnsi" w:hAnsiTheme="majorHAnsi"/>
              </w:rPr>
              <w:t>11:00 – 11:50</w:t>
            </w:r>
          </w:p>
        </w:tc>
        <w:tc>
          <w:tcPr>
            <w:tcW w:w="8176" w:type="dxa"/>
          </w:tcPr>
          <w:p w:rsidR="00F62396" w:rsidRPr="00667C34" w:rsidRDefault="00F62396" w:rsidP="00F66DCC">
            <w:pPr>
              <w:rPr>
                <w:rFonts w:asciiTheme="majorHAnsi" w:hAnsiTheme="majorHAnsi"/>
              </w:rPr>
            </w:pPr>
            <w:r w:rsidRPr="00667C34">
              <w:rPr>
                <w:rFonts w:asciiTheme="majorHAnsi" w:hAnsiTheme="majorHAnsi"/>
              </w:rPr>
              <w:t>Keynote Address</w:t>
            </w:r>
          </w:p>
          <w:p w:rsidR="00F45847" w:rsidRPr="00E546D0" w:rsidRDefault="00F45847" w:rsidP="00F45847">
            <w:pPr>
              <w:pStyle w:val="ListParagraph"/>
              <w:numPr>
                <w:ilvl w:val="0"/>
                <w:numId w:val="5"/>
              </w:numPr>
              <w:rPr>
                <w:rFonts w:asciiTheme="majorHAnsi" w:hAnsiTheme="majorHAnsi"/>
                <w:b/>
              </w:rPr>
            </w:pPr>
            <w:proofErr w:type="spellStart"/>
            <w:r>
              <w:rPr>
                <w:rFonts w:asciiTheme="majorHAnsi" w:hAnsiTheme="majorHAnsi"/>
              </w:rPr>
              <w:t>Saad</w:t>
            </w:r>
            <w:proofErr w:type="spellEnd"/>
            <w:r>
              <w:rPr>
                <w:rFonts w:asciiTheme="majorHAnsi" w:hAnsiTheme="majorHAnsi"/>
              </w:rPr>
              <w:t xml:space="preserve"> </w:t>
            </w:r>
            <w:proofErr w:type="spellStart"/>
            <w:r>
              <w:rPr>
                <w:rFonts w:asciiTheme="majorHAnsi" w:hAnsiTheme="majorHAnsi"/>
              </w:rPr>
              <w:t>Mohseni</w:t>
            </w:r>
            <w:proofErr w:type="spellEnd"/>
            <w:r>
              <w:rPr>
                <w:rFonts w:asciiTheme="majorHAnsi" w:hAnsiTheme="majorHAnsi"/>
              </w:rPr>
              <w:t xml:space="preserve">, </w:t>
            </w:r>
            <w:r>
              <w:rPr>
                <w:rFonts w:asciiTheme="majorHAnsi" w:hAnsiTheme="majorHAnsi"/>
                <w:i/>
              </w:rPr>
              <w:t xml:space="preserve">Founder of Moby Media and originator of Afghan Premier League, TIME’s 100 in 2013; </w:t>
            </w:r>
            <w:r>
              <w:rPr>
                <w:rFonts w:asciiTheme="majorHAnsi" w:hAnsiTheme="majorHAnsi"/>
              </w:rPr>
              <w:t xml:space="preserve">Tom </w:t>
            </w:r>
            <w:proofErr w:type="spellStart"/>
            <w:r>
              <w:rPr>
                <w:rFonts w:asciiTheme="majorHAnsi" w:hAnsiTheme="majorHAnsi"/>
              </w:rPr>
              <w:t>Freston</w:t>
            </w:r>
            <w:proofErr w:type="spellEnd"/>
            <w:r>
              <w:rPr>
                <w:rFonts w:asciiTheme="majorHAnsi" w:hAnsiTheme="majorHAnsi"/>
              </w:rPr>
              <w:t xml:space="preserve">, </w:t>
            </w:r>
            <w:r>
              <w:rPr>
                <w:rFonts w:asciiTheme="majorHAnsi" w:hAnsiTheme="majorHAnsi"/>
                <w:i/>
              </w:rPr>
              <w:t xml:space="preserve">Former CEO of MTV Networks and Viacom, Board Chairman of ONE Campaign </w:t>
            </w:r>
            <w:r w:rsidRPr="00E546D0">
              <w:rPr>
                <w:rFonts w:asciiTheme="majorHAnsi" w:hAnsiTheme="majorHAnsi"/>
                <w:b/>
                <w:color w:val="FF0000"/>
              </w:rPr>
              <w:t>TBC</w:t>
            </w:r>
          </w:p>
          <w:p w:rsidR="00F45847" w:rsidRPr="00BB2ED8" w:rsidRDefault="00F45847" w:rsidP="00F45847">
            <w:pPr>
              <w:pStyle w:val="ListParagraph"/>
              <w:numPr>
                <w:ilvl w:val="0"/>
                <w:numId w:val="5"/>
              </w:numPr>
              <w:rPr>
                <w:rFonts w:asciiTheme="majorHAnsi" w:hAnsiTheme="majorHAnsi"/>
              </w:rPr>
            </w:pPr>
            <w:r w:rsidRPr="00BB2ED8">
              <w:rPr>
                <w:rFonts w:asciiTheme="majorHAnsi" w:hAnsiTheme="majorHAnsi"/>
              </w:rPr>
              <w:t xml:space="preserve">Chairman: Lord Michael Bates, </w:t>
            </w:r>
            <w:r w:rsidRPr="00DF55B3">
              <w:rPr>
                <w:rFonts w:asciiTheme="majorHAnsi" w:hAnsiTheme="majorHAnsi"/>
                <w:i/>
              </w:rPr>
              <w:t>Government Whip of British House of Lords</w:t>
            </w:r>
            <w:r w:rsidRPr="00BB2ED8">
              <w:rPr>
                <w:rFonts w:asciiTheme="majorHAnsi" w:hAnsiTheme="majorHAnsi"/>
                <w:i/>
              </w:rPr>
              <w:t xml:space="preserve"> </w:t>
            </w:r>
          </w:p>
          <w:p w:rsidR="00F62396" w:rsidRPr="00667C34" w:rsidRDefault="00F45847" w:rsidP="00F45847">
            <w:pPr>
              <w:pStyle w:val="ListParagraph"/>
              <w:numPr>
                <w:ilvl w:val="0"/>
                <w:numId w:val="5"/>
              </w:numPr>
              <w:rPr>
                <w:rFonts w:asciiTheme="majorHAnsi" w:hAnsiTheme="majorHAnsi"/>
              </w:rPr>
            </w:pPr>
            <w:r>
              <w:rPr>
                <w:rFonts w:asciiTheme="majorHAnsi" w:hAnsiTheme="majorHAnsi"/>
              </w:rPr>
              <w:t>Panel</w:t>
            </w:r>
            <w:r w:rsidRPr="00BB2ED8">
              <w:rPr>
                <w:rFonts w:asciiTheme="majorHAnsi" w:hAnsiTheme="majorHAnsi"/>
              </w:rPr>
              <w:t xml:space="preserve">ists: </w:t>
            </w:r>
            <w:proofErr w:type="spellStart"/>
            <w:r w:rsidRPr="00A36A6E">
              <w:rPr>
                <w:rFonts w:asciiTheme="majorHAnsi" w:hAnsiTheme="majorHAnsi"/>
              </w:rPr>
              <w:t>Wilfried</w:t>
            </w:r>
            <w:proofErr w:type="spellEnd"/>
            <w:r w:rsidRPr="00A36A6E">
              <w:rPr>
                <w:rFonts w:asciiTheme="majorHAnsi" w:hAnsiTheme="majorHAnsi"/>
              </w:rPr>
              <w:t xml:space="preserve"> Lemke</w:t>
            </w:r>
            <w:r>
              <w:rPr>
                <w:rFonts w:asciiTheme="majorHAnsi" w:hAnsiTheme="majorHAnsi"/>
              </w:rPr>
              <w:t xml:space="preserve">, </w:t>
            </w:r>
            <w:r w:rsidRPr="00BB2ED8">
              <w:rPr>
                <w:rFonts w:asciiTheme="majorHAnsi" w:hAnsiTheme="majorHAnsi"/>
                <w:i/>
              </w:rPr>
              <w:t xml:space="preserve">UN Special Adviser on Sport for Development and </w:t>
            </w:r>
            <w:r w:rsidRPr="00A36A6E">
              <w:rPr>
                <w:rFonts w:asciiTheme="majorHAnsi" w:hAnsiTheme="majorHAnsi"/>
                <w:i/>
              </w:rPr>
              <w:t>Peace</w:t>
            </w:r>
            <w:r w:rsidRPr="00A36A6E">
              <w:rPr>
                <w:rFonts w:asciiTheme="majorHAnsi" w:hAnsiTheme="majorHAnsi"/>
              </w:rPr>
              <w:t xml:space="preserve">; H.E. Sheikh </w:t>
            </w:r>
            <w:proofErr w:type="spellStart"/>
            <w:r w:rsidRPr="00A36A6E">
              <w:rPr>
                <w:rFonts w:asciiTheme="majorHAnsi" w:hAnsiTheme="majorHAnsi"/>
              </w:rPr>
              <w:t>Seoud</w:t>
            </w:r>
            <w:proofErr w:type="spellEnd"/>
            <w:r w:rsidRPr="00A36A6E">
              <w:rPr>
                <w:rFonts w:asciiTheme="majorHAnsi" w:hAnsiTheme="majorHAnsi"/>
              </w:rPr>
              <w:t xml:space="preserve"> bin Abdel Rahman Al </w:t>
            </w:r>
            <w:proofErr w:type="spellStart"/>
            <w:r w:rsidRPr="00A36A6E">
              <w:rPr>
                <w:rFonts w:asciiTheme="majorHAnsi" w:hAnsiTheme="majorHAnsi"/>
              </w:rPr>
              <w:t>Thani</w:t>
            </w:r>
            <w:proofErr w:type="spellEnd"/>
            <w:r>
              <w:rPr>
                <w:rFonts w:asciiTheme="majorHAnsi" w:hAnsiTheme="majorHAnsi"/>
              </w:rPr>
              <w:t xml:space="preserve">, </w:t>
            </w:r>
            <w:r w:rsidRPr="00BB2ED8">
              <w:rPr>
                <w:rFonts w:asciiTheme="majorHAnsi" w:hAnsiTheme="majorHAnsi"/>
                <w:i/>
              </w:rPr>
              <w:t>President of Qatar Olympic Committee</w:t>
            </w:r>
            <w:r>
              <w:rPr>
                <w:rFonts w:asciiTheme="majorHAnsi" w:hAnsiTheme="majorHAnsi"/>
              </w:rPr>
              <w:t xml:space="preserve"> </w:t>
            </w:r>
            <w:r w:rsidRPr="00F45847">
              <w:rPr>
                <w:rFonts w:asciiTheme="majorHAnsi" w:hAnsiTheme="majorHAnsi"/>
                <w:b/>
                <w:color w:val="FF0000"/>
              </w:rPr>
              <w:t>TBC</w:t>
            </w:r>
          </w:p>
        </w:tc>
        <w:tc>
          <w:tcPr>
            <w:tcW w:w="3011" w:type="dxa"/>
            <w:vMerge/>
            <w:tcBorders>
              <w:right w:val="single" w:sz="18" w:space="0" w:color="auto"/>
            </w:tcBorders>
          </w:tcPr>
          <w:p w:rsidR="00F62396" w:rsidRPr="00667C34" w:rsidRDefault="00F62396" w:rsidP="00563269">
            <w:pPr>
              <w:jc w:val="center"/>
              <w:rPr>
                <w:rFonts w:asciiTheme="majorHAnsi" w:hAnsiTheme="majorHAnsi"/>
              </w:rPr>
            </w:pPr>
          </w:p>
        </w:tc>
      </w:tr>
      <w:tr w:rsidR="00F62396" w:rsidRPr="00667C34">
        <w:tc>
          <w:tcPr>
            <w:tcW w:w="1384" w:type="dxa"/>
            <w:vMerge/>
            <w:tcBorders>
              <w:left w:val="single" w:sz="18" w:space="0" w:color="auto"/>
            </w:tcBorders>
          </w:tcPr>
          <w:p w:rsidR="00F62396" w:rsidRPr="00667C34" w:rsidRDefault="00F62396" w:rsidP="005F76A4">
            <w:pPr>
              <w:rPr>
                <w:rFonts w:asciiTheme="majorHAnsi" w:hAnsiTheme="majorHAnsi"/>
              </w:rPr>
            </w:pPr>
          </w:p>
        </w:tc>
        <w:tc>
          <w:tcPr>
            <w:tcW w:w="1605" w:type="dxa"/>
            <w:gridSpan w:val="2"/>
          </w:tcPr>
          <w:p w:rsidR="00F62396" w:rsidRPr="00667C34" w:rsidRDefault="001A0D33" w:rsidP="005F76A4">
            <w:pPr>
              <w:rPr>
                <w:rFonts w:asciiTheme="majorHAnsi" w:hAnsiTheme="majorHAnsi"/>
              </w:rPr>
            </w:pPr>
            <w:r w:rsidRPr="00667C34">
              <w:rPr>
                <w:rFonts w:asciiTheme="majorHAnsi" w:hAnsiTheme="majorHAnsi"/>
              </w:rPr>
              <w:t>11:50 – 12:20</w:t>
            </w:r>
          </w:p>
        </w:tc>
        <w:tc>
          <w:tcPr>
            <w:tcW w:w="8176" w:type="dxa"/>
          </w:tcPr>
          <w:p w:rsidR="00667C34" w:rsidRPr="00667C34" w:rsidRDefault="00F62396" w:rsidP="00F45847">
            <w:pPr>
              <w:rPr>
                <w:rFonts w:asciiTheme="majorHAnsi" w:hAnsiTheme="majorHAnsi"/>
              </w:rPr>
            </w:pPr>
            <w:r w:rsidRPr="00667C34">
              <w:rPr>
                <w:rFonts w:asciiTheme="majorHAnsi" w:hAnsiTheme="majorHAnsi"/>
              </w:rPr>
              <w:t>Break</w:t>
            </w:r>
          </w:p>
        </w:tc>
        <w:tc>
          <w:tcPr>
            <w:tcW w:w="3011" w:type="dxa"/>
            <w:vMerge/>
            <w:tcBorders>
              <w:right w:val="single" w:sz="18" w:space="0" w:color="auto"/>
            </w:tcBorders>
          </w:tcPr>
          <w:p w:rsidR="00F62396" w:rsidRPr="00667C34" w:rsidRDefault="00F62396" w:rsidP="00563269">
            <w:pPr>
              <w:jc w:val="center"/>
              <w:rPr>
                <w:rFonts w:asciiTheme="majorHAnsi" w:hAnsiTheme="majorHAnsi"/>
              </w:rPr>
            </w:pPr>
          </w:p>
        </w:tc>
      </w:tr>
      <w:tr w:rsidR="00F62396" w:rsidRPr="00667C34">
        <w:tc>
          <w:tcPr>
            <w:tcW w:w="1384" w:type="dxa"/>
            <w:vMerge/>
            <w:tcBorders>
              <w:left w:val="single" w:sz="18" w:space="0" w:color="auto"/>
            </w:tcBorders>
          </w:tcPr>
          <w:p w:rsidR="00F62396" w:rsidRPr="00667C34" w:rsidRDefault="00F62396" w:rsidP="005F76A4">
            <w:pPr>
              <w:rPr>
                <w:rFonts w:asciiTheme="majorHAnsi" w:hAnsiTheme="majorHAnsi"/>
              </w:rPr>
            </w:pPr>
          </w:p>
        </w:tc>
        <w:tc>
          <w:tcPr>
            <w:tcW w:w="1605" w:type="dxa"/>
            <w:gridSpan w:val="2"/>
          </w:tcPr>
          <w:p w:rsidR="00F62396" w:rsidRPr="00667C34" w:rsidRDefault="001A0D33" w:rsidP="005F76A4">
            <w:pPr>
              <w:rPr>
                <w:rFonts w:asciiTheme="majorHAnsi" w:hAnsiTheme="majorHAnsi"/>
              </w:rPr>
            </w:pPr>
            <w:r w:rsidRPr="00667C34">
              <w:rPr>
                <w:rFonts w:asciiTheme="majorHAnsi" w:hAnsiTheme="majorHAnsi"/>
              </w:rPr>
              <w:t>12:20</w:t>
            </w:r>
            <w:r w:rsidR="00F62396" w:rsidRPr="00667C34">
              <w:rPr>
                <w:rFonts w:asciiTheme="majorHAnsi" w:hAnsiTheme="majorHAnsi"/>
              </w:rPr>
              <w:t xml:space="preserve"> – 13:00</w:t>
            </w:r>
          </w:p>
        </w:tc>
        <w:tc>
          <w:tcPr>
            <w:tcW w:w="8176" w:type="dxa"/>
            <w:tcBorders>
              <w:bottom w:val="single" w:sz="18" w:space="0" w:color="auto"/>
            </w:tcBorders>
          </w:tcPr>
          <w:p w:rsidR="00F62396" w:rsidRPr="00667C34" w:rsidRDefault="00F62396" w:rsidP="005F76A4">
            <w:pPr>
              <w:rPr>
                <w:rFonts w:asciiTheme="majorHAnsi" w:hAnsiTheme="majorHAnsi"/>
              </w:rPr>
            </w:pPr>
            <w:r w:rsidRPr="00667C34">
              <w:rPr>
                <w:rFonts w:asciiTheme="majorHAnsi" w:hAnsiTheme="majorHAnsi"/>
              </w:rPr>
              <w:t>Special Discussion</w:t>
            </w:r>
            <w:r w:rsidR="009918DC" w:rsidRPr="00667C34">
              <w:rPr>
                <w:rFonts w:asciiTheme="majorHAnsi" w:hAnsiTheme="majorHAnsi"/>
              </w:rPr>
              <w:t>: “Professional Athletes and Sports Values”</w:t>
            </w:r>
          </w:p>
          <w:p w:rsidR="001A0D33" w:rsidRPr="00667C34" w:rsidRDefault="00F45847" w:rsidP="001A0D33">
            <w:pPr>
              <w:pStyle w:val="ListParagraph"/>
              <w:numPr>
                <w:ilvl w:val="0"/>
                <w:numId w:val="16"/>
              </w:numPr>
              <w:rPr>
                <w:rFonts w:asciiTheme="majorHAnsi" w:hAnsiTheme="majorHAnsi"/>
              </w:rPr>
            </w:pPr>
            <w:r>
              <w:rPr>
                <w:rFonts w:asciiTheme="majorHAnsi" w:hAnsiTheme="majorHAnsi"/>
              </w:rPr>
              <w:t>Moderator</w:t>
            </w:r>
            <w:r w:rsidR="001A0D33" w:rsidRPr="00667C34">
              <w:rPr>
                <w:rFonts w:asciiTheme="majorHAnsi" w:hAnsiTheme="majorHAnsi"/>
              </w:rPr>
              <w:t xml:space="preserve">: </w:t>
            </w:r>
            <w:r w:rsidR="001A0D33" w:rsidRPr="00667C34">
              <w:rPr>
                <w:rFonts w:asciiTheme="majorHAnsi" w:hAnsiTheme="majorHAnsi"/>
                <w:b/>
                <w:color w:val="FF0000"/>
              </w:rPr>
              <w:t>TB</w:t>
            </w:r>
            <w:r w:rsidR="00764B6C" w:rsidRPr="00667C34">
              <w:rPr>
                <w:rFonts w:asciiTheme="majorHAnsi" w:hAnsiTheme="majorHAnsi"/>
                <w:b/>
                <w:color w:val="FF0000"/>
              </w:rPr>
              <w:t>D</w:t>
            </w:r>
          </w:p>
          <w:p w:rsidR="00F62396" w:rsidRPr="00667C34" w:rsidRDefault="00F62396" w:rsidP="00CD0DED">
            <w:pPr>
              <w:pStyle w:val="ListParagraph"/>
              <w:numPr>
                <w:ilvl w:val="0"/>
                <w:numId w:val="6"/>
              </w:numPr>
              <w:rPr>
                <w:rFonts w:asciiTheme="majorHAnsi" w:hAnsiTheme="majorHAnsi"/>
              </w:rPr>
            </w:pPr>
            <w:r w:rsidRPr="00667C34">
              <w:rPr>
                <w:rFonts w:asciiTheme="majorHAnsi" w:hAnsiTheme="majorHAnsi"/>
              </w:rPr>
              <w:t xml:space="preserve">Mike </w:t>
            </w:r>
            <w:proofErr w:type="spellStart"/>
            <w:r w:rsidRPr="00667C34">
              <w:rPr>
                <w:rFonts w:asciiTheme="majorHAnsi" w:hAnsiTheme="majorHAnsi"/>
              </w:rPr>
              <w:t>Tindall</w:t>
            </w:r>
            <w:proofErr w:type="spellEnd"/>
            <w:r w:rsidRPr="00667C34">
              <w:rPr>
                <w:rFonts w:asciiTheme="majorHAnsi" w:hAnsiTheme="majorHAnsi"/>
              </w:rPr>
              <w:t xml:space="preserve">, </w:t>
            </w:r>
            <w:r w:rsidRPr="00667C34">
              <w:rPr>
                <w:rFonts w:asciiTheme="majorHAnsi" w:hAnsiTheme="majorHAnsi"/>
                <w:i/>
              </w:rPr>
              <w:t>Rugby player and former Captain of the English team</w:t>
            </w:r>
          </w:p>
          <w:p w:rsidR="00F62396" w:rsidRPr="00667C34" w:rsidRDefault="00F62396" w:rsidP="00CD0DED">
            <w:pPr>
              <w:pStyle w:val="ListParagraph"/>
              <w:numPr>
                <w:ilvl w:val="0"/>
                <w:numId w:val="6"/>
              </w:numPr>
              <w:rPr>
                <w:rFonts w:asciiTheme="majorHAnsi" w:hAnsiTheme="majorHAnsi"/>
              </w:rPr>
            </w:pPr>
            <w:r w:rsidRPr="00667C34">
              <w:rPr>
                <w:rFonts w:asciiTheme="majorHAnsi" w:hAnsiTheme="majorHAnsi"/>
              </w:rPr>
              <w:t xml:space="preserve">Lydia </w:t>
            </w:r>
            <w:proofErr w:type="spellStart"/>
            <w:r w:rsidRPr="00667C34">
              <w:rPr>
                <w:rFonts w:asciiTheme="majorHAnsi" w:hAnsiTheme="majorHAnsi"/>
              </w:rPr>
              <w:t>Ko</w:t>
            </w:r>
            <w:proofErr w:type="spellEnd"/>
            <w:r w:rsidRPr="00667C34">
              <w:rPr>
                <w:rFonts w:asciiTheme="majorHAnsi" w:hAnsiTheme="majorHAnsi"/>
              </w:rPr>
              <w:t xml:space="preserve">, </w:t>
            </w:r>
            <w:r w:rsidRPr="00667C34">
              <w:rPr>
                <w:rFonts w:asciiTheme="majorHAnsi" w:hAnsiTheme="majorHAnsi"/>
                <w:i/>
              </w:rPr>
              <w:t>New Zealand p</w:t>
            </w:r>
            <w:r w:rsidR="00F45847">
              <w:rPr>
                <w:rFonts w:asciiTheme="majorHAnsi" w:hAnsiTheme="majorHAnsi"/>
                <w:i/>
              </w:rPr>
              <w:t xml:space="preserve">rofessional golfer, World No. 2 </w:t>
            </w:r>
            <w:r w:rsidR="00F45847">
              <w:rPr>
                <w:rFonts w:asciiTheme="majorHAnsi" w:hAnsiTheme="majorHAnsi"/>
                <w:b/>
                <w:color w:val="FF0000"/>
              </w:rPr>
              <w:t>TBC</w:t>
            </w:r>
          </w:p>
        </w:tc>
        <w:tc>
          <w:tcPr>
            <w:tcW w:w="3011" w:type="dxa"/>
            <w:vMerge/>
            <w:tcBorders>
              <w:right w:val="single" w:sz="18" w:space="0" w:color="auto"/>
            </w:tcBorders>
          </w:tcPr>
          <w:p w:rsidR="00F62396" w:rsidRPr="00667C34" w:rsidRDefault="00F62396" w:rsidP="00563269">
            <w:pPr>
              <w:jc w:val="center"/>
              <w:rPr>
                <w:rFonts w:asciiTheme="majorHAnsi" w:hAnsiTheme="majorHAnsi"/>
              </w:rPr>
            </w:pPr>
          </w:p>
        </w:tc>
      </w:tr>
      <w:tr w:rsidR="0054490C" w:rsidRPr="00667C34">
        <w:tc>
          <w:tcPr>
            <w:tcW w:w="1384" w:type="dxa"/>
            <w:tcBorders>
              <w:top w:val="single" w:sz="18" w:space="0" w:color="auto"/>
              <w:left w:val="single" w:sz="18" w:space="0" w:color="auto"/>
              <w:bottom w:val="single" w:sz="18" w:space="0" w:color="auto"/>
            </w:tcBorders>
          </w:tcPr>
          <w:p w:rsidR="000C3580" w:rsidRPr="00667C34" w:rsidRDefault="005864D3" w:rsidP="005F76A4">
            <w:pPr>
              <w:rPr>
                <w:rFonts w:asciiTheme="majorHAnsi" w:hAnsiTheme="majorHAnsi"/>
              </w:rPr>
            </w:pPr>
            <w:r w:rsidRPr="00667C34">
              <w:rPr>
                <w:rFonts w:asciiTheme="majorHAnsi" w:hAnsiTheme="majorHAnsi"/>
              </w:rPr>
              <w:t>Lunch</w:t>
            </w:r>
          </w:p>
        </w:tc>
        <w:tc>
          <w:tcPr>
            <w:tcW w:w="1605" w:type="dxa"/>
            <w:gridSpan w:val="2"/>
            <w:tcBorders>
              <w:top w:val="single" w:sz="18" w:space="0" w:color="auto"/>
              <w:bottom w:val="single" w:sz="18" w:space="0" w:color="auto"/>
            </w:tcBorders>
          </w:tcPr>
          <w:p w:rsidR="000C3580" w:rsidRPr="00667C34" w:rsidRDefault="000C3580" w:rsidP="005F76A4">
            <w:pPr>
              <w:rPr>
                <w:rFonts w:asciiTheme="majorHAnsi" w:hAnsiTheme="majorHAnsi"/>
              </w:rPr>
            </w:pPr>
            <w:r w:rsidRPr="00667C34">
              <w:rPr>
                <w:rFonts w:asciiTheme="majorHAnsi" w:hAnsiTheme="majorHAnsi"/>
              </w:rPr>
              <w:t>13:00 - 15:00</w:t>
            </w:r>
          </w:p>
        </w:tc>
        <w:tc>
          <w:tcPr>
            <w:tcW w:w="8176" w:type="dxa"/>
            <w:tcBorders>
              <w:top w:val="single" w:sz="18" w:space="0" w:color="auto"/>
              <w:bottom w:val="single" w:sz="18" w:space="0" w:color="auto"/>
            </w:tcBorders>
          </w:tcPr>
          <w:p w:rsidR="005864D3" w:rsidRPr="00667C34" w:rsidRDefault="000C3580" w:rsidP="005864D3">
            <w:pPr>
              <w:rPr>
                <w:rFonts w:asciiTheme="majorHAnsi" w:hAnsiTheme="majorHAnsi"/>
              </w:rPr>
            </w:pPr>
            <w:r w:rsidRPr="00667C34">
              <w:rPr>
                <w:rFonts w:asciiTheme="majorHAnsi" w:hAnsiTheme="majorHAnsi"/>
              </w:rPr>
              <w:t>Buffet Lunch</w:t>
            </w:r>
          </w:p>
          <w:p w:rsidR="00FF1460" w:rsidRPr="00667C34" w:rsidRDefault="003476F6" w:rsidP="00AB5893">
            <w:pPr>
              <w:pStyle w:val="ListParagraph"/>
              <w:numPr>
                <w:ilvl w:val="0"/>
                <w:numId w:val="2"/>
              </w:numPr>
              <w:jc w:val="both"/>
              <w:rPr>
                <w:rFonts w:asciiTheme="majorHAnsi" w:hAnsiTheme="majorHAnsi"/>
              </w:rPr>
            </w:pPr>
            <w:r w:rsidRPr="00667C34">
              <w:rPr>
                <w:rFonts w:asciiTheme="majorHAnsi" w:hAnsiTheme="majorHAnsi"/>
              </w:rPr>
              <w:t>S</w:t>
            </w:r>
            <w:r w:rsidR="005864D3" w:rsidRPr="00667C34">
              <w:rPr>
                <w:rFonts w:asciiTheme="majorHAnsi" w:hAnsiTheme="majorHAnsi"/>
              </w:rPr>
              <w:t>peech</w:t>
            </w:r>
            <w:r w:rsidR="00FF1460" w:rsidRPr="00667C34">
              <w:rPr>
                <w:rFonts w:asciiTheme="majorHAnsi" w:hAnsiTheme="majorHAnsi"/>
              </w:rPr>
              <w:t xml:space="preserve">: John Marks, </w:t>
            </w:r>
            <w:r w:rsidR="00FF1460" w:rsidRPr="00667C34">
              <w:rPr>
                <w:rFonts w:asciiTheme="majorHAnsi" w:hAnsiTheme="majorHAnsi"/>
                <w:i/>
              </w:rPr>
              <w:t>President of Search for Common Ground</w:t>
            </w:r>
          </w:p>
          <w:p w:rsidR="000C3580" w:rsidRPr="00667C34" w:rsidRDefault="00F2391B" w:rsidP="005864D3">
            <w:pPr>
              <w:pStyle w:val="ListParagraph"/>
              <w:numPr>
                <w:ilvl w:val="0"/>
                <w:numId w:val="2"/>
              </w:numPr>
              <w:jc w:val="both"/>
              <w:rPr>
                <w:rFonts w:asciiTheme="majorHAnsi" w:hAnsiTheme="majorHAnsi"/>
                <w:i/>
              </w:rPr>
            </w:pPr>
            <w:r w:rsidRPr="00667C34">
              <w:rPr>
                <w:rFonts w:asciiTheme="majorHAnsi" w:hAnsiTheme="majorHAnsi"/>
              </w:rPr>
              <w:t xml:space="preserve">Performance: </w:t>
            </w:r>
            <w:r w:rsidR="005864D3" w:rsidRPr="00667C34">
              <w:rPr>
                <w:rFonts w:asciiTheme="majorHAnsi" w:hAnsiTheme="majorHAnsi"/>
              </w:rPr>
              <w:t>Dr</w:t>
            </w:r>
            <w:r w:rsidR="00F45847">
              <w:rPr>
                <w:rFonts w:asciiTheme="majorHAnsi" w:hAnsiTheme="majorHAnsi"/>
              </w:rPr>
              <w:t>.</w:t>
            </w:r>
            <w:r w:rsidR="005864D3" w:rsidRPr="00667C34">
              <w:rPr>
                <w:rFonts w:asciiTheme="majorHAnsi" w:hAnsiTheme="majorHAnsi"/>
              </w:rPr>
              <w:t xml:space="preserve"> </w:t>
            </w:r>
            <w:proofErr w:type="spellStart"/>
            <w:r w:rsidR="005864D3" w:rsidRPr="00667C34">
              <w:rPr>
                <w:rFonts w:asciiTheme="majorHAnsi" w:hAnsiTheme="majorHAnsi"/>
              </w:rPr>
              <w:t>Haruhisa</w:t>
            </w:r>
            <w:proofErr w:type="spellEnd"/>
            <w:r w:rsidR="005864D3" w:rsidRPr="00667C34">
              <w:rPr>
                <w:rFonts w:asciiTheme="majorHAnsi" w:hAnsiTheme="majorHAnsi"/>
              </w:rPr>
              <w:t xml:space="preserve"> </w:t>
            </w:r>
            <w:proofErr w:type="spellStart"/>
            <w:r w:rsidR="005864D3" w:rsidRPr="00667C34">
              <w:rPr>
                <w:rFonts w:asciiTheme="majorHAnsi" w:hAnsiTheme="majorHAnsi"/>
              </w:rPr>
              <w:t>Handa</w:t>
            </w:r>
            <w:proofErr w:type="spellEnd"/>
            <w:r w:rsidRPr="00667C34">
              <w:rPr>
                <w:rFonts w:asciiTheme="majorHAnsi" w:hAnsiTheme="majorHAnsi"/>
              </w:rPr>
              <w:t xml:space="preserve">, </w:t>
            </w:r>
            <w:r w:rsidRPr="00667C34">
              <w:rPr>
                <w:rFonts w:asciiTheme="majorHAnsi" w:hAnsiTheme="majorHAnsi"/>
                <w:i/>
              </w:rPr>
              <w:t>Founding Ch</w:t>
            </w:r>
            <w:r w:rsidR="006902C4" w:rsidRPr="00667C34">
              <w:rPr>
                <w:rFonts w:asciiTheme="majorHAnsi" w:hAnsiTheme="majorHAnsi"/>
                <w:i/>
              </w:rPr>
              <w:t xml:space="preserve">airman of WSD and ISPS; </w:t>
            </w:r>
            <w:r w:rsidR="006902C4" w:rsidRPr="00667C34">
              <w:rPr>
                <w:rFonts w:asciiTheme="majorHAnsi" w:hAnsiTheme="majorHAnsi"/>
              </w:rPr>
              <w:t>Students of Julliard</w:t>
            </w:r>
          </w:p>
        </w:tc>
        <w:tc>
          <w:tcPr>
            <w:tcW w:w="3011" w:type="dxa"/>
            <w:tcBorders>
              <w:top w:val="single" w:sz="18" w:space="0" w:color="auto"/>
              <w:bottom w:val="single" w:sz="18" w:space="0" w:color="auto"/>
              <w:right w:val="single" w:sz="18" w:space="0" w:color="auto"/>
            </w:tcBorders>
          </w:tcPr>
          <w:p w:rsidR="000C3580" w:rsidRPr="00667C34" w:rsidRDefault="000C3580" w:rsidP="00563269">
            <w:pPr>
              <w:jc w:val="center"/>
              <w:rPr>
                <w:rFonts w:asciiTheme="majorHAnsi" w:hAnsiTheme="majorHAnsi"/>
              </w:rPr>
            </w:pPr>
            <w:r w:rsidRPr="00667C34">
              <w:rPr>
                <w:rFonts w:asciiTheme="majorHAnsi" w:hAnsiTheme="majorHAnsi"/>
              </w:rPr>
              <w:t>UN Dining Room</w:t>
            </w:r>
          </w:p>
        </w:tc>
      </w:tr>
      <w:tr w:rsidR="00BB2ED8" w:rsidRPr="00667C34">
        <w:tc>
          <w:tcPr>
            <w:tcW w:w="1384" w:type="dxa"/>
            <w:vMerge w:val="restart"/>
            <w:tcBorders>
              <w:top w:val="single" w:sz="18" w:space="0" w:color="auto"/>
              <w:left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Panel Session One</w:t>
            </w:r>
          </w:p>
          <w:p w:rsidR="00BB2ED8" w:rsidRPr="00667C34" w:rsidRDefault="00BB2ED8" w:rsidP="005F76A4">
            <w:pPr>
              <w:rPr>
                <w:rFonts w:asciiTheme="majorHAnsi" w:hAnsiTheme="majorHAnsi"/>
              </w:rPr>
            </w:pPr>
          </w:p>
          <w:p w:rsidR="00A265D9" w:rsidRPr="00667C34" w:rsidRDefault="00A265D9" w:rsidP="00A215BD">
            <w:pPr>
              <w:rPr>
                <w:rFonts w:asciiTheme="majorHAnsi" w:hAnsiTheme="majorHAnsi"/>
              </w:rPr>
            </w:pPr>
          </w:p>
        </w:tc>
        <w:tc>
          <w:tcPr>
            <w:tcW w:w="1605" w:type="dxa"/>
            <w:gridSpan w:val="2"/>
            <w:vMerge w:val="restart"/>
            <w:tcBorders>
              <w:top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15:00 - 16:30</w:t>
            </w:r>
          </w:p>
        </w:tc>
        <w:tc>
          <w:tcPr>
            <w:tcW w:w="8176" w:type="dxa"/>
            <w:tcBorders>
              <w:top w:val="single" w:sz="18" w:space="0" w:color="auto"/>
            </w:tcBorders>
          </w:tcPr>
          <w:p w:rsidR="00667C34" w:rsidRPr="00667C34" w:rsidRDefault="00667C34" w:rsidP="00667C34">
            <w:pPr>
              <w:widowControl w:val="0"/>
              <w:autoSpaceDE w:val="0"/>
              <w:autoSpaceDN w:val="0"/>
              <w:adjustRightInd w:val="0"/>
              <w:jc w:val="both"/>
              <w:rPr>
                <w:rFonts w:asciiTheme="majorHAnsi" w:hAnsiTheme="majorHAnsi" w:cs="Calibri"/>
                <w:b/>
                <w:bCs/>
                <w:color w:val="1A1A1A"/>
              </w:rPr>
            </w:pPr>
            <w:r w:rsidRPr="00667C34">
              <w:rPr>
                <w:rFonts w:asciiTheme="majorHAnsi" w:hAnsiTheme="majorHAnsi" w:cs="Calibri"/>
                <w:b/>
                <w:bCs/>
                <w:color w:val="1A1A1A"/>
              </w:rPr>
              <w:t>1. Challenge</w:t>
            </w:r>
            <w:r w:rsidR="00F45847">
              <w:rPr>
                <w:rFonts w:asciiTheme="majorHAnsi" w:hAnsiTheme="majorHAnsi" w:cs="Calibri"/>
                <w:b/>
                <w:bCs/>
                <w:color w:val="1A1A1A"/>
              </w:rPr>
              <w:t>: Moving from Ins</w:t>
            </w:r>
            <w:r w:rsidR="00AB4392">
              <w:rPr>
                <w:rFonts w:asciiTheme="majorHAnsi" w:hAnsiTheme="majorHAnsi" w:cs="Calibri"/>
                <w:b/>
                <w:bCs/>
                <w:color w:val="1A1A1A"/>
              </w:rPr>
              <w:t>pired Ideas to Inspiring Action</w:t>
            </w:r>
            <w:r w:rsidRPr="00667C34">
              <w:rPr>
                <w:rFonts w:asciiTheme="majorHAnsi" w:hAnsiTheme="majorHAnsi" w:cs="Calibri"/>
                <w:b/>
                <w:bCs/>
                <w:color w:val="1A1A1A"/>
              </w:rPr>
              <w:t xml:space="preserve"> </w:t>
            </w:r>
          </w:p>
          <w:p w:rsidR="00104034" w:rsidRPr="00667C34" w:rsidRDefault="00AB4392" w:rsidP="00667C34">
            <w:pPr>
              <w:widowControl w:val="0"/>
              <w:autoSpaceDE w:val="0"/>
              <w:autoSpaceDN w:val="0"/>
              <w:adjustRightInd w:val="0"/>
              <w:jc w:val="both"/>
              <w:rPr>
                <w:rFonts w:asciiTheme="majorHAnsi" w:hAnsiTheme="majorHAnsi" w:cs="Arial"/>
                <w:color w:val="1A1A1A"/>
              </w:rPr>
            </w:pPr>
            <w:r>
              <w:rPr>
                <w:rFonts w:asciiTheme="majorHAnsi" w:hAnsiTheme="majorHAnsi" w:cs="Calibri"/>
                <w:color w:val="1A1A1A"/>
              </w:rPr>
              <w:t>Sports have a unique ability to inspire entrepreneurial vigor and creativity. Many projects are small, but ambitious, with a global vision. This panel will examine the challenges in moving from ideas to concrete action, through the use of networks, mutual support and creative alliances.</w:t>
            </w:r>
          </w:p>
          <w:p w:rsidR="00667C34" w:rsidRPr="00667C34" w:rsidRDefault="00667C34" w:rsidP="00667C34">
            <w:pPr>
              <w:widowControl w:val="0"/>
              <w:autoSpaceDE w:val="0"/>
              <w:autoSpaceDN w:val="0"/>
              <w:adjustRightInd w:val="0"/>
              <w:jc w:val="both"/>
              <w:rPr>
                <w:rFonts w:asciiTheme="majorHAnsi" w:hAnsiTheme="majorHAnsi" w:cs="Arial"/>
                <w:color w:val="1A1A1A"/>
              </w:rPr>
            </w:pPr>
          </w:p>
          <w:p w:rsidR="00BB2ED8" w:rsidRPr="00667C34" w:rsidRDefault="00A265D9" w:rsidP="00BB2ED8">
            <w:pPr>
              <w:pStyle w:val="ListParagraph"/>
              <w:numPr>
                <w:ilvl w:val="0"/>
                <w:numId w:val="8"/>
              </w:numPr>
              <w:rPr>
                <w:rFonts w:asciiTheme="majorHAnsi" w:hAnsiTheme="majorHAnsi"/>
              </w:rPr>
            </w:pPr>
            <w:r w:rsidRPr="00667C34">
              <w:rPr>
                <w:rFonts w:asciiTheme="majorHAnsi" w:hAnsiTheme="majorHAnsi"/>
              </w:rPr>
              <w:t>Moderator:</w:t>
            </w:r>
            <w:r w:rsidR="009918DC" w:rsidRPr="00667C34">
              <w:rPr>
                <w:rFonts w:asciiTheme="majorHAnsi" w:hAnsiTheme="majorHAnsi"/>
              </w:rPr>
              <w:t xml:space="preserve"> Katherine </w:t>
            </w:r>
            <w:r w:rsidR="00A215BD" w:rsidRPr="00667C34">
              <w:rPr>
                <w:rFonts w:asciiTheme="majorHAnsi" w:hAnsiTheme="majorHAnsi"/>
              </w:rPr>
              <w:t>Mar</w:t>
            </w:r>
            <w:r w:rsidR="009918DC" w:rsidRPr="00667C34">
              <w:rPr>
                <w:rFonts w:asciiTheme="majorHAnsi" w:hAnsiTheme="majorHAnsi"/>
              </w:rPr>
              <w:t xml:space="preserve">shall, </w:t>
            </w:r>
            <w:r w:rsidR="009918DC" w:rsidRPr="00667C34">
              <w:rPr>
                <w:rFonts w:asciiTheme="majorHAnsi" w:hAnsiTheme="majorHAnsi"/>
                <w:i/>
              </w:rPr>
              <w:t>Executive Director of World Faiths Development Dialogue</w:t>
            </w:r>
          </w:p>
          <w:p w:rsidR="00A265D9" w:rsidRPr="00667C34" w:rsidRDefault="00A265D9" w:rsidP="00AB4392">
            <w:pPr>
              <w:pStyle w:val="ListParagraph"/>
              <w:numPr>
                <w:ilvl w:val="0"/>
                <w:numId w:val="8"/>
              </w:numPr>
              <w:rPr>
                <w:rFonts w:asciiTheme="majorHAnsi" w:hAnsiTheme="majorHAnsi"/>
              </w:rPr>
            </w:pPr>
            <w:r w:rsidRPr="00667C34">
              <w:rPr>
                <w:rFonts w:asciiTheme="majorHAnsi" w:hAnsiTheme="majorHAnsi"/>
              </w:rPr>
              <w:t xml:space="preserve">Panelists: </w:t>
            </w:r>
            <w:r w:rsidR="006902C4" w:rsidRPr="00667C34">
              <w:rPr>
                <w:rFonts w:asciiTheme="majorHAnsi" w:hAnsiTheme="majorHAnsi"/>
              </w:rPr>
              <w:t xml:space="preserve">1. </w:t>
            </w:r>
            <w:r w:rsidRPr="00667C34">
              <w:rPr>
                <w:rFonts w:asciiTheme="majorHAnsi" w:hAnsiTheme="majorHAnsi"/>
              </w:rPr>
              <w:t xml:space="preserve">Brendan </w:t>
            </w:r>
            <w:proofErr w:type="spellStart"/>
            <w:r w:rsidRPr="00667C34">
              <w:rPr>
                <w:rFonts w:asciiTheme="majorHAnsi" w:hAnsiTheme="majorHAnsi"/>
              </w:rPr>
              <w:t>Tuohey</w:t>
            </w:r>
            <w:proofErr w:type="spellEnd"/>
            <w:r w:rsidR="009918DC" w:rsidRPr="00667C34">
              <w:rPr>
                <w:rFonts w:asciiTheme="majorHAnsi" w:hAnsiTheme="majorHAnsi"/>
              </w:rPr>
              <w:t xml:space="preserve">, </w:t>
            </w:r>
            <w:r w:rsidR="009918DC" w:rsidRPr="00667C34">
              <w:rPr>
                <w:rFonts w:asciiTheme="majorHAnsi" w:hAnsiTheme="majorHAnsi"/>
                <w:i/>
              </w:rPr>
              <w:t>Executive Director of Peace Players International</w:t>
            </w:r>
            <w:r w:rsidR="006902C4" w:rsidRPr="00667C34">
              <w:rPr>
                <w:rFonts w:asciiTheme="majorHAnsi" w:hAnsiTheme="majorHAnsi"/>
              </w:rPr>
              <w:t>;</w:t>
            </w:r>
            <w:r w:rsidR="00193D3C" w:rsidRPr="00667C34">
              <w:rPr>
                <w:rFonts w:asciiTheme="majorHAnsi" w:hAnsiTheme="majorHAnsi"/>
              </w:rPr>
              <w:t xml:space="preserve"> </w:t>
            </w:r>
            <w:r w:rsidR="006902C4" w:rsidRPr="00667C34">
              <w:rPr>
                <w:rFonts w:asciiTheme="majorHAnsi" w:hAnsiTheme="majorHAnsi"/>
              </w:rPr>
              <w:t xml:space="preserve">2. </w:t>
            </w:r>
            <w:r w:rsidR="00FD619B" w:rsidRPr="00FD619B">
              <w:rPr>
                <w:rFonts w:asciiTheme="majorHAnsi" w:hAnsiTheme="majorHAnsi"/>
              </w:rPr>
              <w:t>Craig Hassall</w:t>
            </w:r>
            <w:r w:rsidR="00FD619B">
              <w:rPr>
                <w:rFonts w:asciiTheme="majorHAnsi" w:hAnsiTheme="majorHAnsi"/>
              </w:rPr>
              <w:t xml:space="preserve">, </w:t>
            </w:r>
            <w:r w:rsidR="00FD619B">
              <w:rPr>
                <w:rFonts w:asciiTheme="majorHAnsi" w:hAnsiTheme="majorHAnsi"/>
                <w:i/>
              </w:rPr>
              <w:t>Chief Executive at Opera Australia</w:t>
            </w:r>
            <w:r w:rsidR="00AB4392">
              <w:rPr>
                <w:rFonts w:asciiTheme="majorHAnsi" w:hAnsiTheme="majorHAnsi"/>
                <w:i/>
              </w:rPr>
              <w:t xml:space="preserve"> </w:t>
            </w:r>
            <w:r w:rsidR="00AB4392">
              <w:rPr>
                <w:rFonts w:asciiTheme="majorHAnsi" w:hAnsiTheme="majorHAnsi"/>
                <w:b/>
                <w:color w:val="FF0000"/>
              </w:rPr>
              <w:t>TBC</w:t>
            </w:r>
            <w:r w:rsidR="00FD619B">
              <w:rPr>
                <w:rFonts w:asciiTheme="majorHAnsi" w:hAnsiTheme="majorHAnsi"/>
                <w:i/>
              </w:rPr>
              <w:t>;</w:t>
            </w:r>
            <w:r w:rsidR="00C0443E" w:rsidRPr="00667C34">
              <w:rPr>
                <w:rFonts w:asciiTheme="majorHAnsi" w:hAnsiTheme="majorHAnsi"/>
              </w:rPr>
              <w:t xml:space="preserve"> </w:t>
            </w:r>
            <w:r w:rsidR="006902C4" w:rsidRPr="00667C34">
              <w:rPr>
                <w:rFonts w:asciiTheme="majorHAnsi" w:hAnsiTheme="majorHAnsi"/>
              </w:rPr>
              <w:t>3.</w:t>
            </w:r>
            <w:r w:rsidR="006902C4" w:rsidRPr="00667C34">
              <w:rPr>
                <w:rFonts w:asciiTheme="majorHAnsi" w:hAnsiTheme="majorHAnsi"/>
                <w:i/>
              </w:rPr>
              <w:t xml:space="preserve"> </w:t>
            </w:r>
            <w:r w:rsidR="006902C4" w:rsidRPr="00667C34">
              <w:rPr>
                <w:rFonts w:asciiTheme="majorHAnsi" w:hAnsiTheme="majorHAnsi"/>
                <w:b/>
                <w:color w:val="FF0000"/>
              </w:rPr>
              <w:t>TB</w:t>
            </w:r>
            <w:r w:rsidR="00764B6C" w:rsidRPr="00667C34">
              <w:rPr>
                <w:rFonts w:asciiTheme="majorHAnsi" w:hAnsiTheme="majorHAnsi"/>
                <w:b/>
                <w:color w:val="FF0000"/>
              </w:rPr>
              <w:t>D</w:t>
            </w:r>
            <w:r w:rsidR="00AB4392">
              <w:rPr>
                <w:rFonts w:asciiTheme="majorHAnsi" w:hAnsiTheme="majorHAnsi"/>
              </w:rPr>
              <w:t xml:space="preserve"> 4.</w:t>
            </w:r>
            <w:r w:rsidR="00AB4392" w:rsidRPr="00F66BC1">
              <w:rPr>
                <w:rFonts w:asciiTheme="majorHAnsi" w:hAnsiTheme="majorHAnsi"/>
              </w:rPr>
              <w:t xml:space="preserve">Dina </w:t>
            </w:r>
            <w:proofErr w:type="spellStart"/>
            <w:r w:rsidR="00AB4392" w:rsidRPr="00F66BC1">
              <w:rPr>
                <w:rFonts w:asciiTheme="majorHAnsi" w:hAnsiTheme="majorHAnsi"/>
              </w:rPr>
              <w:t>Buchbinder</w:t>
            </w:r>
            <w:proofErr w:type="spellEnd"/>
            <w:r w:rsidR="00AB4392" w:rsidRPr="00F66BC1">
              <w:rPr>
                <w:rFonts w:asciiTheme="majorHAnsi" w:hAnsiTheme="majorHAnsi"/>
              </w:rPr>
              <w:t>,</w:t>
            </w:r>
            <w:r w:rsidR="00AB4392">
              <w:rPr>
                <w:rFonts w:asciiTheme="majorHAnsi" w:hAnsiTheme="majorHAnsi"/>
              </w:rPr>
              <w:t xml:space="preserve"> </w:t>
            </w:r>
            <w:r w:rsidR="00AB4392">
              <w:rPr>
                <w:rFonts w:asciiTheme="majorHAnsi" w:hAnsiTheme="majorHAnsi"/>
                <w:i/>
              </w:rPr>
              <w:t>Young Leader; 5.</w:t>
            </w:r>
            <w:r w:rsidR="00AB4392" w:rsidRPr="00F66BC1">
              <w:rPr>
                <w:rFonts w:asciiTheme="majorHAnsi" w:hAnsiTheme="majorHAnsi"/>
              </w:rPr>
              <w:t xml:space="preserve"> Adam Fine</w:t>
            </w:r>
            <w:r w:rsidR="00AB4392">
              <w:rPr>
                <w:rFonts w:asciiTheme="majorHAnsi" w:hAnsiTheme="majorHAnsi"/>
              </w:rPr>
              <w:t xml:space="preserve">, </w:t>
            </w:r>
            <w:r w:rsidR="00AB4392">
              <w:rPr>
                <w:rFonts w:asciiTheme="majorHAnsi" w:hAnsiTheme="majorHAnsi"/>
                <w:i/>
              </w:rPr>
              <w:t>Young Leader</w:t>
            </w:r>
            <w:r w:rsidR="00AB4392">
              <w:rPr>
                <w:rFonts w:asciiTheme="majorHAnsi" w:hAnsiTheme="majorHAnsi"/>
              </w:rPr>
              <w:t>; 6.</w:t>
            </w:r>
            <w:r w:rsidR="00AB4392" w:rsidRPr="00F66BC1">
              <w:rPr>
                <w:rFonts w:asciiTheme="majorHAnsi" w:hAnsiTheme="majorHAnsi"/>
              </w:rPr>
              <w:t xml:space="preserve"> </w:t>
            </w:r>
            <w:proofErr w:type="spellStart"/>
            <w:r w:rsidR="00AB4392" w:rsidRPr="00F66BC1">
              <w:rPr>
                <w:rFonts w:asciiTheme="majorHAnsi" w:hAnsiTheme="majorHAnsi"/>
              </w:rPr>
              <w:t>Awista</w:t>
            </w:r>
            <w:proofErr w:type="spellEnd"/>
            <w:r w:rsidR="00AB4392" w:rsidRPr="00F66BC1">
              <w:rPr>
                <w:rFonts w:asciiTheme="majorHAnsi" w:hAnsiTheme="majorHAnsi"/>
              </w:rPr>
              <w:t xml:space="preserve"> </w:t>
            </w:r>
            <w:proofErr w:type="spellStart"/>
            <w:r w:rsidR="00AB4392" w:rsidRPr="00F66BC1">
              <w:rPr>
                <w:rFonts w:asciiTheme="majorHAnsi" w:hAnsiTheme="majorHAnsi"/>
              </w:rPr>
              <w:t>Ayub</w:t>
            </w:r>
            <w:proofErr w:type="spellEnd"/>
            <w:r w:rsidR="00AB4392">
              <w:rPr>
                <w:rFonts w:asciiTheme="majorHAnsi" w:hAnsiTheme="majorHAnsi"/>
              </w:rPr>
              <w:t xml:space="preserve">, </w:t>
            </w:r>
            <w:r w:rsidR="00AB4392">
              <w:rPr>
                <w:rFonts w:asciiTheme="majorHAnsi" w:hAnsiTheme="majorHAnsi"/>
                <w:i/>
              </w:rPr>
              <w:t>Young Leader</w:t>
            </w:r>
            <w:r w:rsidR="00193D3C" w:rsidRPr="00667C34">
              <w:rPr>
                <w:rFonts w:asciiTheme="majorHAnsi" w:hAnsiTheme="majorHAnsi"/>
              </w:rPr>
              <w:t xml:space="preserve"> </w:t>
            </w:r>
          </w:p>
        </w:tc>
        <w:tc>
          <w:tcPr>
            <w:tcW w:w="3011" w:type="dxa"/>
            <w:tcBorders>
              <w:top w:val="single" w:sz="18" w:space="0" w:color="auto"/>
              <w:right w:val="single" w:sz="18" w:space="0" w:color="auto"/>
            </w:tcBorders>
          </w:tcPr>
          <w:p w:rsidR="00BB2ED8" w:rsidRPr="00667C34" w:rsidRDefault="00BB2ED8" w:rsidP="00563269">
            <w:pPr>
              <w:jc w:val="center"/>
              <w:rPr>
                <w:rFonts w:asciiTheme="majorHAnsi" w:hAnsiTheme="majorHAnsi"/>
              </w:rPr>
            </w:pPr>
            <w:r w:rsidRPr="00667C34">
              <w:rPr>
                <w:rFonts w:asciiTheme="majorHAnsi" w:hAnsiTheme="majorHAnsi"/>
              </w:rPr>
              <w:t>UN Auditorium</w:t>
            </w: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vMerge/>
          </w:tcPr>
          <w:p w:rsidR="00BB2ED8" w:rsidRPr="00667C34" w:rsidRDefault="00BB2ED8" w:rsidP="005F76A4">
            <w:pPr>
              <w:rPr>
                <w:rFonts w:asciiTheme="majorHAnsi" w:hAnsiTheme="majorHAnsi"/>
              </w:rPr>
            </w:pPr>
          </w:p>
        </w:tc>
        <w:tc>
          <w:tcPr>
            <w:tcW w:w="8176" w:type="dxa"/>
          </w:tcPr>
          <w:p w:rsidR="00667C34" w:rsidRPr="00667C34" w:rsidRDefault="00667C34" w:rsidP="00667C34">
            <w:pPr>
              <w:pStyle w:val="NormalWeb"/>
              <w:spacing w:before="0" w:beforeAutospacing="0" w:after="0" w:afterAutospacing="0"/>
              <w:jc w:val="both"/>
              <w:rPr>
                <w:rFonts w:asciiTheme="majorHAnsi" w:hAnsiTheme="majorHAnsi" w:cs="Arial"/>
                <w:b/>
                <w:bCs/>
                <w:color w:val="1A1A1A"/>
                <w:sz w:val="24"/>
                <w:szCs w:val="24"/>
              </w:rPr>
            </w:pPr>
            <w:r w:rsidRPr="00667C34">
              <w:rPr>
                <w:rFonts w:asciiTheme="majorHAnsi" w:hAnsiTheme="majorHAnsi" w:cs="Arial"/>
                <w:b/>
                <w:bCs/>
                <w:color w:val="1A1A1A"/>
                <w:sz w:val="24"/>
                <w:szCs w:val="24"/>
              </w:rPr>
              <w:t xml:space="preserve">2. Sport as </w:t>
            </w:r>
            <w:r w:rsidR="00AB4392">
              <w:rPr>
                <w:rFonts w:asciiTheme="majorHAnsi" w:hAnsiTheme="majorHAnsi" w:cs="Arial"/>
                <w:b/>
                <w:bCs/>
                <w:color w:val="1A1A1A"/>
                <w:sz w:val="24"/>
                <w:szCs w:val="24"/>
              </w:rPr>
              <w:t>an Essential Component to Development</w:t>
            </w:r>
          </w:p>
          <w:p w:rsidR="00104034" w:rsidRPr="00667C34" w:rsidRDefault="00AB4392" w:rsidP="00667C34">
            <w:pPr>
              <w:pStyle w:val="NormalWeb"/>
              <w:spacing w:before="0" w:beforeAutospacing="0" w:after="0" w:afterAutospacing="0"/>
              <w:jc w:val="both"/>
              <w:rPr>
                <w:rFonts w:asciiTheme="majorHAnsi" w:hAnsiTheme="majorHAnsi" w:cs="Arial"/>
                <w:color w:val="1A1A1A"/>
                <w:sz w:val="24"/>
                <w:szCs w:val="24"/>
              </w:rPr>
            </w:pPr>
            <w:r>
              <w:rPr>
                <w:rFonts w:asciiTheme="majorHAnsi" w:hAnsiTheme="majorHAnsi" w:cs="Arial"/>
                <w:color w:val="1A1A1A"/>
                <w:sz w:val="24"/>
                <w:szCs w:val="24"/>
              </w:rPr>
              <w:t>As we approach the Post-2015 target date, this panel examines in what ways sports can be directly harnessed to advance priority goals. How can the best aspects of sports and development reinforce one another?</w:t>
            </w:r>
          </w:p>
          <w:p w:rsidR="00667C34" w:rsidRPr="00667C34" w:rsidRDefault="00667C34" w:rsidP="00667C34">
            <w:pPr>
              <w:pStyle w:val="NormalWeb"/>
              <w:spacing w:before="0" w:beforeAutospacing="0" w:after="0" w:afterAutospacing="0"/>
              <w:jc w:val="both"/>
              <w:rPr>
                <w:rFonts w:asciiTheme="majorHAnsi" w:hAnsiTheme="majorHAnsi" w:cs="Arial"/>
                <w:color w:val="1A1A1A"/>
                <w:sz w:val="24"/>
                <w:szCs w:val="24"/>
              </w:rPr>
            </w:pPr>
          </w:p>
          <w:p w:rsidR="00BB2ED8" w:rsidRPr="00667C34" w:rsidRDefault="00BB2ED8" w:rsidP="00104034">
            <w:pPr>
              <w:pStyle w:val="NormalWeb"/>
              <w:numPr>
                <w:ilvl w:val="0"/>
                <w:numId w:val="14"/>
              </w:numPr>
              <w:spacing w:before="0" w:beforeAutospacing="0" w:after="0" w:afterAutospacing="0"/>
              <w:jc w:val="both"/>
              <w:rPr>
                <w:rFonts w:asciiTheme="majorHAnsi" w:hAnsiTheme="majorHAnsi" w:cstheme="minorBidi"/>
                <w:sz w:val="24"/>
                <w:szCs w:val="24"/>
                <w:lang w:val="en-US"/>
              </w:rPr>
            </w:pPr>
            <w:r w:rsidRPr="00667C34">
              <w:rPr>
                <w:rFonts w:asciiTheme="majorHAnsi" w:hAnsiTheme="majorHAnsi" w:cstheme="minorBidi"/>
                <w:sz w:val="24"/>
                <w:szCs w:val="24"/>
                <w:lang w:val="en-US"/>
              </w:rPr>
              <w:t>Moderator:</w:t>
            </w:r>
            <w:r w:rsidR="00A265D9" w:rsidRPr="00667C34">
              <w:rPr>
                <w:rFonts w:asciiTheme="majorHAnsi" w:hAnsiTheme="majorHAnsi" w:cstheme="minorBidi"/>
                <w:sz w:val="24"/>
                <w:szCs w:val="24"/>
                <w:lang w:val="en-US"/>
              </w:rPr>
              <w:t xml:space="preserve"> </w:t>
            </w:r>
            <w:r w:rsidR="00254C58" w:rsidRPr="00667C34">
              <w:rPr>
                <w:rFonts w:asciiTheme="majorHAnsi" w:hAnsiTheme="majorHAnsi" w:cstheme="minorBidi"/>
                <w:b/>
                <w:color w:val="FF0000"/>
                <w:sz w:val="24"/>
                <w:szCs w:val="24"/>
                <w:lang w:val="en-US"/>
              </w:rPr>
              <w:t>TB</w:t>
            </w:r>
            <w:r w:rsidR="00764B6C" w:rsidRPr="00667C34">
              <w:rPr>
                <w:rFonts w:asciiTheme="majorHAnsi" w:hAnsiTheme="majorHAnsi" w:cstheme="minorBidi"/>
                <w:b/>
                <w:color w:val="FF0000"/>
                <w:sz w:val="24"/>
                <w:szCs w:val="24"/>
                <w:lang w:val="en-US"/>
              </w:rPr>
              <w:t>D</w:t>
            </w:r>
          </w:p>
          <w:p w:rsidR="00BB2ED8" w:rsidRPr="00667C34" w:rsidRDefault="00A265D9" w:rsidP="00AB4392">
            <w:pPr>
              <w:pStyle w:val="ListParagraph"/>
              <w:numPr>
                <w:ilvl w:val="0"/>
                <w:numId w:val="8"/>
              </w:numPr>
              <w:rPr>
                <w:rFonts w:asciiTheme="majorHAnsi" w:hAnsiTheme="majorHAnsi"/>
              </w:rPr>
            </w:pPr>
            <w:r w:rsidRPr="00667C34">
              <w:rPr>
                <w:rFonts w:asciiTheme="majorHAnsi" w:hAnsiTheme="majorHAnsi"/>
              </w:rPr>
              <w:t>Panelists</w:t>
            </w:r>
            <w:r w:rsidR="00BB2ED8" w:rsidRPr="00667C34">
              <w:rPr>
                <w:rFonts w:asciiTheme="majorHAnsi" w:hAnsiTheme="majorHAnsi"/>
              </w:rPr>
              <w:t>:</w:t>
            </w:r>
            <w:r w:rsidRPr="00667C34">
              <w:rPr>
                <w:rFonts w:asciiTheme="majorHAnsi" w:hAnsiTheme="majorHAnsi"/>
              </w:rPr>
              <w:t xml:space="preserve"> </w:t>
            </w:r>
            <w:r w:rsidR="006902C4" w:rsidRPr="00667C34">
              <w:rPr>
                <w:rFonts w:asciiTheme="majorHAnsi" w:hAnsiTheme="majorHAnsi"/>
              </w:rPr>
              <w:t xml:space="preserve">1. </w:t>
            </w:r>
            <w:r w:rsidRPr="00667C34">
              <w:rPr>
                <w:rFonts w:asciiTheme="majorHAnsi" w:hAnsiTheme="majorHAnsi"/>
              </w:rPr>
              <w:t xml:space="preserve">Sheikh Faisal Bin Mubarak Al </w:t>
            </w:r>
            <w:proofErr w:type="spellStart"/>
            <w:r w:rsidRPr="00667C34">
              <w:rPr>
                <w:rFonts w:asciiTheme="majorHAnsi" w:hAnsiTheme="majorHAnsi"/>
              </w:rPr>
              <w:t>Thani</w:t>
            </w:r>
            <w:proofErr w:type="spellEnd"/>
            <w:r w:rsidRPr="00667C34">
              <w:rPr>
                <w:rFonts w:asciiTheme="majorHAnsi" w:hAnsiTheme="majorHAnsi"/>
              </w:rPr>
              <w:t xml:space="preserve">, </w:t>
            </w:r>
            <w:r w:rsidR="00193D3C" w:rsidRPr="00667C34">
              <w:rPr>
                <w:rFonts w:asciiTheme="majorHAnsi" w:hAnsiTheme="majorHAnsi"/>
                <w:i/>
              </w:rPr>
              <w:t>E</w:t>
            </w:r>
            <w:r w:rsidR="006902C4" w:rsidRPr="00667C34">
              <w:rPr>
                <w:rFonts w:asciiTheme="majorHAnsi" w:hAnsiTheme="majorHAnsi"/>
                <w:i/>
              </w:rPr>
              <w:t>xecutive Director of Doha Goals</w:t>
            </w:r>
            <w:r w:rsidR="00AB4392">
              <w:rPr>
                <w:rFonts w:asciiTheme="majorHAnsi" w:hAnsiTheme="majorHAnsi"/>
                <w:i/>
              </w:rPr>
              <w:t xml:space="preserve"> </w:t>
            </w:r>
            <w:r w:rsidR="00AB4392">
              <w:rPr>
                <w:rFonts w:asciiTheme="majorHAnsi" w:hAnsiTheme="majorHAnsi"/>
                <w:b/>
                <w:color w:val="FF0000"/>
              </w:rPr>
              <w:t>TBC</w:t>
            </w:r>
            <w:r w:rsidR="006902C4" w:rsidRPr="00667C34">
              <w:rPr>
                <w:rFonts w:asciiTheme="majorHAnsi" w:hAnsiTheme="majorHAnsi"/>
                <w:i/>
              </w:rPr>
              <w:t>;</w:t>
            </w:r>
            <w:r w:rsidR="00193D3C" w:rsidRPr="00667C34">
              <w:rPr>
                <w:rFonts w:asciiTheme="majorHAnsi" w:hAnsiTheme="majorHAnsi"/>
                <w:i/>
              </w:rPr>
              <w:t xml:space="preserve"> </w:t>
            </w:r>
            <w:r w:rsidR="006902C4" w:rsidRPr="00667C34">
              <w:rPr>
                <w:rFonts w:asciiTheme="majorHAnsi" w:hAnsiTheme="majorHAnsi"/>
              </w:rPr>
              <w:t xml:space="preserve">2. Daniel Owen, </w:t>
            </w:r>
            <w:r w:rsidR="006902C4" w:rsidRPr="00667C34">
              <w:rPr>
                <w:rFonts w:asciiTheme="majorHAnsi" w:hAnsiTheme="majorHAnsi"/>
                <w:i/>
              </w:rPr>
              <w:t>Senior Social Development Specialist at the World Bank</w:t>
            </w:r>
            <w:r w:rsidR="00AB4392">
              <w:rPr>
                <w:rFonts w:asciiTheme="majorHAnsi" w:hAnsiTheme="majorHAnsi"/>
                <w:i/>
              </w:rPr>
              <w:t xml:space="preserve"> </w:t>
            </w:r>
            <w:r w:rsidR="00AB4392">
              <w:rPr>
                <w:rFonts w:asciiTheme="majorHAnsi" w:hAnsiTheme="majorHAnsi"/>
                <w:b/>
                <w:color w:val="FF0000"/>
              </w:rPr>
              <w:t>TBC</w:t>
            </w:r>
            <w:r w:rsidR="006902C4" w:rsidRPr="00667C34">
              <w:rPr>
                <w:rFonts w:asciiTheme="majorHAnsi" w:hAnsiTheme="majorHAnsi"/>
                <w:i/>
              </w:rPr>
              <w:t xml:space="preserve">; </w:t>
            </w:r>
            <w:r w:rsidR="006902C4" w:rsidRPr="00667C34">
              <w:rPr>
                <w:rFonts w:asciiTheme="majorHAnsi" w:hAnsiTheme="majorHAnsi"/>
              </w:rPr>
              <w:t xml:space="preserve">3. </w:t>
            </w:r>
            <w:r w:rsidR="00FD619B" w:rsidRPr="00FD619B">
              <w:rPr>
                <w:rFonts w:asciiTheme="majorHAnsi" w:hAnsiTheme="majorHAnsi"/>
              </w:rPr>
              <w:t xml:space="preserve">Anders </w:t>
            </w:r>
            <w:proofErr w:type="spellStart"/>
            <w:r w:rsidR="00FD619B" w:rsidRPr="00FD619B">
              <w:rPr>
                <w:rFonts w:asciiTheme="majorHAnsi" w:hAnsiTheme="majorHAnsi"/>
              </w:rPr>
              <w:t>Johnsson</w:t>
            </w:r>
            <w:proofErr w:type="spellEnd"/>
            <w:r w:rsidR="00FD619B">
              <w:rPr>
                <w:rFonts w:asciiTheme="majorHAnsi" w:hAnsiTheme="majorHAnsi"/>
                <w:i/>
              </w:rPr>
              <w:t>, Secretary General of Inter-</w:t>
            </w:r>
            <w:r w:rsidR="00FD619B">
              <w:rPr>
                <w:rFonts w:asciiTheme="majorHAnsi" w:hAnsiTheme="majorHAnsi"/>
                <w:i/>
              </w:rPr>
              <w:lastRenderedPageBreak/>
              <w:t>Parliamentary Union</w:t>
            </w:r>
            <w:r w:rsidR="00AB4392">
              <w:rPr>
                <w:rFonts w:asciiTheme="majorHAnsi" w:hAnsiTheme="majorHAnsi"/>
                <w:i/>
              </w:rPr>
              <w:t xml:space="preserve"> 4.</w:t>
            </w:r>
            <w:r w:rsidR="00AB4392">
              <w:rPr>
                <w:rFonts w:asciiTheme="majorHAnsi" w:hAnsiTheme="majorHAnsi"/>
              </w:rPr>
              <w:t xml:space="preserve"> Alexandra Norodom, </w:t>
            </w:r>
            <w:r w:rsidR="00AB4392">
              <w:rPr>
                <w:rFonts w:asciiTheme="majorHAnsi" w:hAnsiTheme="majorHAnsi"/>
                <w:i/>
              </w:rPr>
              <w:t>Young Leader; 5.</w:t>
            </w:r>
            <w:r w:rsidR="00AB4392">
              <w:rPr>
                <w:rFonts w:asciiTheme="majorHAnsi" w:hAnsiTheme="majorHAnsi"/>
              </w:rPr>
              <w:t xml:space="preserve"> </w:t>
            </w:r>
            <w:proofErr w:type="spellStart"/>
            <w:r w:rsidR="00AB4392">
              <w:rPr>
                <w:rFonts w:asciiTheme="majorHAnsi" w:hAnsiTheme="majorHAnsi"/>
              </w:rPr>
              <w:t>Meicen</w:t>
            </w:r>
            <w:proofErr w:type="spellEnd"/>
            <w:r w:rsidR="00AB4392">
              <w:rPr>
                <w:rFonts w:asciiTheme="majorHAnsi" w:hAnsiTheme="majorHAnsi"/>
              </w:rPr>
              <w:t xml:space="preserve"> Sun, </w:t>
            </w:r>
            <w:r w:rsidR="00643301">
              <w:rPr>
                <w:rFonts w:asciiTheme="majorHAnsi" w:hAnsiTheme="majorHAnsi"/>
                <w:i/>
              </w:rPr>
              <w:t>Young Leader</w:t>
            </w:r>
            <w:r w:rsidR="00AB4392">
              <w:rPr>
                <w:rFonts w:asciiTheme="majorHAnsi" w:hAnsiTheme="majorHAnsi"/>
                <w:i/>
              </w:rPr>
              <w:t xml:space="preserve">; </w:t>
            </w:r>
            <w:r w:rsidR="00AB4392">
              <w:rPr>
                <w:rFonts w:asciiTheme="majorHAnsi" w:hAnsiTheme="majorHAnsi"/>
              </w:rPr>
              <w:t xml:space="preserve">6.Sadibou </w:t>
            </w:r>
            <w:proofErr w:type="spellStart"/>
            <w:r w:rsidR="00AB4392">
              <w:rPr>
                <w:rFonts w:asciiTheme="majorHAnsi" w:hAnsiTheme="majorHAnsi"/>
              </w:rPr>
              <w:t>Sylla</w:t>
            </w:r>
            <w:proofErr w:type="spellEnd"/>
            <w:r w:rsidR="00AB4392">
              <w:rPr>
                <w:rFonts w:asciiTheme="majorHAnsi" w:hAnsiTheme="majorHAnsi"/>
              </w:rPr>
              <w:t xml:space="preserve">, </w:t>
            </w:r>
            <w:r w:rsidR="00AB4392">
              <w:rPr>
                <w:rFonts w:asciiTheme="majorHAnsi" w:hAnsiTheme="majorHAnsi"/>
                <w:i/>
              </w:rPr>
              <w:t>Young Leader</w:t>
            </w:r>
            <w:r w:rsidR="00193D3C" w:rsidRPr="00667C34">
              <w:rPr>
                <w:rFonts w:asciiTheme="majorHAnsi" w:hAnsiTheme="majorHAnsi"/>
              </w:rPr>
              <w:t xml:space="preserve"> </w:t>
            </w:r>
          </w:p>
        </w:tc>
        <w:tc>
          <w:tcPr>
            <w:tcW w:w="3011" w:type="dxa"/>
            <w:tcBorders>
              <w:right w:val="single" w:sz="18" w:space="0" w:color="auto"/>
            </w:tcBorders>
          </w:tcPr>
          <w:p w:rsidR="00BB2ED8" w:rsidRPr="00667C34" w:rsidRDefault="00BB2ED8" w:rsidP="00563269">
            <w:pPr>
              <w:jc w:val="center"/>
              <w:rPr>
                <w:rFonts w:asciiTheme="majorHAnsi" w:hAnsiTheme="majorHAnsi"/>
              </w:rPr>
            </w:pPr>
            <w:r w:rsidRPr="00667C34">
              <w:rPr>
                <w:rFonts w:asciiTheme="majorHAnsi" w:hAnsiTheme="majorHAnsi"/>
              </w:rPr>
              <w:lastRenderedPageBreak/>
              <w:t>UN Conference Room A</w:t>
            </w: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vMerge/>
          </w:tcPr>
          <w:p w:rsidR="00BB2ED8" w:rsidRPr="00667C34" w:rsidRDefault="00BB2ED8" w:rsidP="005F76A4">
            <w:pPr>
              <w:rPr>
                <w:rFonts w:asciiTheme="majorHAnsi" w:hAnsiTheme="majorHAnsi"/>
              </w:rPr>
            </w:pPr>
          </w:p>
        </w:tc>
        <w:tc>
          <w:tcPr>
            <w:tcW w:w="8176" w:type="dxa"/>
            <w:tcBorders>
              <w:bottom w:val="single" w:sz="18" w:space="0" w:color="auto"/>
            </w:tcBorders>
          </w:tcPr>
          <w:p w:rsidR="00667C34" w:rsidRPr="00667C34" w:rsidRDefault="00667C34" w:rsidP="00667C34">
            <w:pPr>
              <w:rPr>
                <w:rFonts w:asciiTheme="majorHAnsi" w:hAnsiTheme="majorHAnsi" w:cs="Calibri"/>
                <w:color w:val="1A1A1A"/>
              </w:rPr>
            </w:pPr>
            <w:r w:rsidRPr="00667C34">
              <w:rPr>
                <w:rFonts w:asciiTheme="majorHAnsi" w:hAnsiTheme="majorHAnsi" w:cs="Calibri"/>
                <w:b/>
                <w:bCs/>
                <w:color w:val="1A1A1A"/>
              </w:rPr>
              <w:t xml:space="preserve">3. </w:t>
            </w:r>
            <w:r w:rsidR="00AB4392">
              <w:rPr>
                <w:rFonts w:asciiTheme="majorHAnsi" w:hAnsiTheme="majorHAnsi" w:cs="Calibri"/>
                <w:b/>
                <w:bCs/>
                <w:color w:val="1A1A1A"/>
              </w:rPr>
              <w:t>Breaking Glass Ceilings through Sports</w:t>
            </w:r>
          </w:p>
          <w:p w:rsidR="00667C34" w:rsidRPr="00667C34" w:rsidRDefault="00AB4392" w:rsidP="00667C34">
            <w:pPr>
              <w:jc w:val="both"/>
              <w:rPr>
                <w:rFonts w:asciiTheme="majorHAnsi" w:hAnsiTheme="majorHAnsi" w:cs="Calibri"/>
                <w:color w:val="1A1A1A"/>
              </w:rPr>
            </w:pPr>
            <w:r>
              <w:rPr>
                <w:rFonts w:asciiTheme="majorHAnsi" w:hAnsiTheme="majorHAnsi" w:cs="Calibri"/>
                <w:color w:val="1A1A1A"/>
              </w:rPr>
              <w:t xml:space="preserve">Even in conservative </w:t>
            </w:r>
            <w:r w:rsidR="00643301">
              <w:rPr>
                <w:rFonts w:asciiTheme="majorHAnsi" w:hAnsiTheme="majorHAnsi" w:cs="Calibri"/>
                <w:color w:val="1A1A1A"/>
              </w:rPr>
              <w:t>societies</w:t>
            </w:r>
            <w:r>
              <w:rPr>
                <w:rFonts w:asciiTheme="majorHAnsi" w:hAnsiTheme="majorHAnsi" w:cs="Calibri"/>
                <w:color w:val="1A1A1A"/>
              </w:rPr>
              <w:t>, women have come far in sports, with remarkable tales of success. However, there is still much to be accomplished. This session will explore how women’s experiences in sports can greatly inform sectors beyond the sporting arena.</w:t>
            </w:r>
          </w:p>
          <w:p w:rsidR="00104034" w:rsidRPr="00667C34" w:rsidRDefault="00104034" w:rsidP="00104034">
            <w:pPr>
              <w:jc w:val="both"/>
              <w:rPr>
                <w:rFonts w:asciiTheme="majorHAnsi" w:hAnsiTheme="majorHAnsi" w:cs="Calibri"/>
                <w:color w:val="1A1A1A"/>
              </w:rPr>
            </w:pPr>
          </w:p>
          <w:p w:rsidR="00A265D9" w:rsidRPr="00667C34" w:rsidRDefault="00A265D9" w:rsidP="00104034">
            <w:pPr>
              <w:pStyle w:val="ListParagraph"/>
              <w:numPr>
                <w:ilvl w:val="0"/>
                <w:numId w:val="8"/>
              </w:numPr>
              <w:jc w:val="both"/>
              <w:rPr>
                <w:rFonts w:asciiTheme="majorHAnsi" w:hAnsiTheme="majorHAnsi"/>
              </w:rPr>
            </w:pPr>
            <w:r w:rsidRPr="00667C34">
              <w:rPr>
                <w:rFonts w:asciiTheme="majorHAnsi" w:hAnsiTheme="majorHAnsi"/>
              </w:rPr>
              <w:t>Moderator:</w:t>
            </w:r>
            <w:r w:rsidR="00A215BD" w:rsidRPr="00667C34">
              <w:rPr>
                <w:rFonts w:asciiTheme="majorHAnsi" w:hAnsiTheme="majorHAnsi"/>
              </w:rPr>
              <w:t xml:space="preserve"> </w:t>
            </w:r>
            <w:r w:rsidR="00254C58" w:rsidRPr="00667C34">
              <w:rPr>
                <w:rFonts w:asciiTheme="majorHAnsi" w:hAnsiTheme="majorHAnsi"/>
                <w:b/>
                <w:color w:val="FF0000"/>
              </w:rPr>
              <w:t>TB</w:t>
            </w:r>
            <w:r w:rsidR="00764B6C" w:rsidRPr="00667C34">
              <w:rPr>
                <w:rFonts w:asciiTheme="majorHAnsi" w:hAnsiTheme="majorHAnsi"/>
                <w:b/>
                <w:color w:val="FF0000"/>
              </w:rPr>
              <w:t>D</w:t>
            </w:r>
          </w:p>
          <w:p w:rsidR="00A265D9" w:rsidRPr="00667C34" w:rsidRDefault="00A265D9" w:rsidP="00AB4392">
            <w:pPr>
              <w:pStyle w:val="ListParagraph"/>
              <w:numPr>
                <w:ilvl w:val="0"/>
                <w:numId w:val="9"/>
              </w:numPr>
              <w:rPr>
                <w:rFonts w:asciiTheme="majorHAnsi" w:hAnsiTheme="majorHAnsi"/>
              </w:rPr>
            </w:pPr>
            <w:r w:rsidRPr="00667C34">
              <w:rPr>
                <w:rFonts w:asciiTheme="majorHAnsi" w:hAnsiTheme="majorHAnsi"/>
              </w:rPr>
              <w:t xml:space="preserve">Panelists: </w:t>
            </w:r>
            <w:r w:rsidR="006902C4" w:rsidRPr="00667C34">
              <w:rPr>
                <w:rFonts w:asciiTheme="majorHAnsi" w:hAnsiTheme="majorHAnsi"/>
              </w:rPr>
              <w:t>1.</w:t>
            </w:r>
            <w:r w:rsidR="00FF1460" w:rsidRPr="00667C34">
              <w:rPr>
                <w:rFonts w:asciiTheme="majorHAnsi" w:hAnsiTheme="majorHAnsi"/>
              </w:rPr>
              <w:t xml:space="preserve"> </w:t>
            </w:r>
            <w:r w:rsidRPr="00667C34">
              <w:rPr>
                <w:rFonts w:asciiTheme="majorHAnsi" w:hAnsiTheme="majorHAnsi"/>
              </w:rPr>
              <w:t xml:space="preserve">Ambassador Cynthia Schneider, </w:t>
            </w:r>
            <w:r w:rsidR="00193D3C" w:rsidRPr="00667C34">
              <w:rPr>
                <w:rFonts w:asciiTheme="majorHAnsi" w:hAnsiTheme="majorHAnsi"/>
                <w:i/>
              </w:rPr>
              <w:t>Former U</w:t>
            </w:r>
            <w:r w:rsidR="006902C4" w:rsidRPr="00667C34">
              <w:rPr>
                <w:rFonts w:asciiTheme="majorHAnsi" w:hAnsiTheme="majorHAnsi"/>
                <w:i/>
              </w:rPr>
              <w:t>S Ambassador to the Netherlands;</w:t>
            </w:r>
            <w:r w:rsidR="00193D3C" w:rsidRPr="00667C34">
              <w:rPr>
                <w:rFonts w:asciiTheme="majorHAnsi" w:hAnsiTheme="majorHAnsi"/>
                <w:i/>
              </w:rPr>
              <w:t xml:space="preserve"> </w:t>
            </w:r>
            <w:r w:rsidR="006902C4" w:rsidRPr="00667C34">
              <w:rPr>
                <w:rFonts w:asciiTheme="majorHAnsi" w:hAnsiTheme="majorHAnsi"/>
              </w:rPr>
              <w:t>2.</w:t>
            </w:r>
            <w:r w:rsidR="00FF1460" w:rsidRPr="00667C34">
              <w:rPr>
                <w:rFonts w:asciiTheme="majorHAnsi" w:hAnsiTheme="majorHAnsi"/>
                <w:i/>
              </w:rPr>
              <w:t xml:space="preserve"> </w:t>
            </w:r>
            <w:r w:rsidRPr="00667C34">
              <w:rPr>
                <w:rFonts w:asciiTheme="majorHAnsi" w:hAnsiTheme="majorHAnsi"/>
              </w:rPr>
              <w:t xml:space="preserve">Eva Haller, </w:t>
            </w:r>
            <w:r w:rsidR="00193D3C" w:rsidRPr="00667C34">
              <w:rPr>
                <w:rFonts w:asciiTheme="majorHAnsi" w:hAnsiTheme="majorHAnsi"/>
                <w:i/>
              </w:rPr>
              <w:t>Chair of</w:t>
            </w:r>
            <w:r w:rsidR="006902C4" w:rsidRPr="00667C34">
              <w:rPr>
                <w:rFonts w:asciiTheme="majorHAnsi" w:hAnsiTheme="majorHAnsi"/>
                <w:i/>
              </w:rPr>
              <w:t xml:space="preserve"> Free the Children Foundation; </w:t>
            </w:r>
            <w:r w:rsidR="006902C4" w:rsidRPr="00667C34">
              <w:rPr>
                <w:rFonts w:asciiTheme="majorHAnsi" w:hAnsiTheme="majorHAnsi"/>
              </w:rPr>
              <w:t>3.</w:t>
            </w:r>
            <w:r w:rsidR="00193D3C" w:rsidRPr="00667C34">
              <w:rPr>
                <w:rFonts w:asciiTheme="majorHAnsi" w:hAnsiTheme="majorHAnsi"/>
                <w:i/>
              </w:rPr>
              <w:t xml:space="preserve"> </w:t>
            </w:r>
            <w:r w:rsidR="002F2875" w:rsidRPr="00667C34">
              <w:rPr>
                <w:rFonts w:asciiTheme="majorHAnsi" w:hAnsiTheme="majorHAnsi"/>
              </w:rPr>
              <w:t xml:space="preserve">Cara Smyth, </w:t>
            </w:r>
            <w:r w:rsidR="002F2875" w:rsidRPr="00667C34">
              <w:rPr>
                <w:rFonts w:asciiTheme="majorHAnsi" w:hAnsiTheme="majorHAnsi"/>
                <w:i/>
              </w:rPr>
              <w:t>Vice-President of Glasgow Caledonian University</w:t>
            </w:r>
            <w:r w:rsidR="00AB4392">
              <w:rPr>
                <w:rFonts w:asciiTheme="majorHAnsi" w:hAnsiTheme="majorHAnsi"/>
              </w:rPr>
              <w:t xml:space="preserve">; 4. </w:t>
            </w:r>
            <w:proofErr w:type="spellStart"/>
            <w:r w:rsidR="00AB4392">
              <w:rPr>
                <w:rFonts w:asciiTheme="majorHAnsi" w:hAnsiTheme="majorHAnsi"/>
              </w:rPr>
              <w:t>Yasmian</w:t>
            </w:r>
            <w:proofErr w:type="spellEnd"/>
            <w:r w:rsidR="00AB4392">
              <w:rPr>
                <w:rFonts w:asciiTheme="majorHAnsi" w:hAnsiTheme="majorHAnsi"/>
              </w:rPr>
              <w:t xml:space="preserve"> A</w:t>
            </w:r>
            <w:r w:rsidR="00AB4392" w:rsidRPr="00193D3C">
              <w:rPr>
                <w:rFonts w:asciiTheme="majorHAnsi" w:hAnsiTheme="majorHAnsi"/>
              </w:rPr>
              <w:t xml:space="preserve">l </w:t>
            </w:r>
            <w:proofErr w:type="spellStart"/>
            <w:r w:rsidR="00AB4392" w:rsidRPr="00193D3C">
              <w:rPr>
                <w:rFonts w:asciiTheme="majorHAnsi" w:hAnsiTheme="majorHAnsi"/>
              </w:rPr>
              <w:t>S</w:t>
            </w:r>
            <w:r w:rsidR="00AB4392">
              <w:rPr>
                <w:rFonts w:asciiTheme="majorHAnsi" w:hAnsiTheme="majorHAnsi"/>
              </w:rPr>
              <w:t>harshani</w:t>
            </w:r>
            <w:proofErr w:type="spellEnd"/>
            <w:r w:rsidR="00AB4392">
              <w:rPr>
                <w:rFonts w:asciiTheme="majorHAnsi" w:hAnsiTheme="majorHAnsi"/>
              </w:rPr>
              <w:t xml:space="preserve">, </w:t>
            </w:r>
            <w:r w:rsidR="00AB4392">
              <w:rPr>
                <w:rFonts w:asciiTheme="majorHAnsi" w:hAnsiTheme="majorHAnsi"/>
                <w:i/>
              </w:rPr>
              <w:t xml:space="preserve">Young Leader; </w:t>
            </w:r>
            <w:r w:rsidR="00AB4392">
              <w:rPr>
                <w:rFonts w:asciiTheme="majorHAnsi" w:hAnsiTheme="majorHAnsi"/>
              </w:rPr>
              <w:t xml:space="preserve">5. </w:t>
            </w:r>
            <w:proofErr w:type="spellStart"/>
            <w:r w:rsidR="00AB4392">
              <w:rPr>
                <w:rFonts w:asciiTheme="majorHAnsi" w:hAnsiTheme="majorHAnsi"/>
              </w:rPr>
              <w:t>Sooyeon</w:t>
            </w:r>
            <w:proofErr w:type="spellEnd"/>
            <w:r w:rsidR="00AB4392">
              <w:rPr>
                <w:rFonts w:asciiTheme="majorHAnsi" w:hAnsiTheme="majorHAnsi"/>
              </w:rPr>
              <w:t xml:space="preserve"> Kang, </w:t>
            </w:r>
            <w:r w:rsidR="00AB4392">
              <w:rPr>
                <w:rFonts w:asciiTheme="majorHAnsi" w:hAnsiTheme="majorHAnsi"/>
                <w:i/>
              </w:rPr>
              <w:t xml:space="preserve">Young Leader; </w:t>
            </w:r>
            <w:r w:rsidR="00AB4392">
              <w:rPr>
                <w:rFonts w:asciiTheme="majorHAnsi" w:hAnsiTheme="majorHAnsi"/>
              </w:rPr>
              <w:t xml:space="preserve">6. </w:t>
            </w:r>
            <w:proofErr w:type="spellStart"/>
            <w:r w:rsidR="00AB4392">
              <w:rPr>
                <w:rFonts w:asciiTheme="majorHAnsi" w:hAnsiTheme="majorHAnsi"/>
              </w:rPr>
              <w:t>Elina</w:t>
            </w:r>
            <w:proofErr w:type="spellEnd"/>
            <w:r w:rsidR="00AB4392">
              <w:rPr>
                <w:rFonts w:asciiTheme="majorHAnsi" w:hAnsiTheme="majorHAnsi"/>
              </w:rPr>
              <w:t xml:space="preserve"> Noor, </w:t>
            </w:r>
            <w:r w:rsidR="00AB4392">
              <w:rPr>
                <w:rFonts w:asciiTheme="majorHAnsi" w:hAnsiTheme="majorHAnsi"/>
                <w:i/>
              </w:rPr>
              <w:t>Young Leader</w:t>
            </w:r>
            <w:r w:rsidR="00AB4392" w:rsidRPr="00667C34">
              <w:rPr>
                <w:rFonts w:asciiTheme="majorHAnsi" w:hAnsiTheme="majorHAnsi"/>
              </w:rPr>
              <w:t xml:space="preserve"> </w:t>
            </w:r>
          </w:p>
        </w:tc>
        <w:tc>
          <w:tcPr>
            <w:tcW w:w="3011" w:type="dxa"/>
            <w:tcBorders>
              <w:bottom w:val="single" w:sz="18" w:space="0" w:color="auto"/>
              <w:right w:val="single" w:sz="18" w:space="0" w:color="auto"/>
            </w:tcBorders>
          </w:tcPr>
          <w:p w:rsidR="00BB2ED8" w:rsidRPr="00667C34" w:rsidRDefault="00BB2ED8" w:rsidP="00563269">
            <w:pPr>
              <w:jc w:val="center"/>
              <w:rPr>
                <w:rFonts w:asciiTheme="majorHAnsi" w:hAnsiTheme="majorHAnsi"/>
              </w:rPr>
            </w:pPr>
            <w:r w:rsidRPr="00667C34">
              <w:rPr>
                <w:rFonts w:asciiTheme="majorHAnsi" w:hAnsiTheme="majorHAnsi"/>
              </w:rPr>
              <w:t xml:space="preserve">UN Conference Room </w:t>
            </w:r>
            <w:r w:rsidR="00A907F7">
              <w:rPr>
                <w:rFonts w:asciiTheme="majorHAnsi" w:hAnsiTheme="majorHAnsi"/>
              </w:rPr>
              <w:t>B</w:t>
            </w:r>
          </w:p>
        </w:tc>
      </w:tr>
      <w:tr w:rsidR="00BB2ED8" w:rsidRPr="00667C34">
        <w:tc>
          <w:tcPr>
            <w:tcW w:w="1384" w:type="dxa"/>
            <w:vMerge w:val="restart"/>
            <w:tcBorders>
              <w:top w:val="single" w:sz="18" w:space="0" w:color="auto"/>
              <w:left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Panel Session Two</w:t>
            </w:r>
          </w:p>
        </w:tc>
        <w:tc>
          <w:tcPr>
            <w:tcW w:w="1605" w:type="dxa"/>
            <w:gridSpan w:val="2"/>
            <w:vMerge w:val="restart"/>
            <w:tcBorders>
              <w:top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16:45 - 18:15</w:t>
            </w:r>
          </w:p>
        </w:tc>
        <w:tc>
          <w:tcPr>
            <w:tcW w:w="8176" w:type="dxa"/>
            <w:tcBorders>
              <w:top w:val="single" w:sz="18" w:space="0" w:color="auto"/>
            </w:tcBorders>
          </w:tcPr>
          <w:p w:rsidR="00667C34" w:rsidRPr="00667C34" w:rsidRDefault="00667C34" w:rsidP="00667C34">
            <w:pPr>
              <w:jc w:val="both"/>
              <w:rPr>
                <w:rFonts w:asciiTheme="majorHAnsi" w:hAnsiTheme="majorHAnsi" w:cs="Calibri"/>
                <w:b/>
                <w:bCs/>
                <w:color w:val="1A1A1A"/>
              </w:rPr>
            </w:pPr>
            <w:r w:rsidRPr="00667C34">
              <w:rPr>
                <w:rFonts w:asciiTheme="majorHAnsi" w:hAnsiTheme="majorHAnsi" w:cs="Calibri"/>
                <w:b/>
                <w:bCs/>
                <w:color w:val="1A1A1A"/>
              </w:rPr>
              <w:t xml:space="preserve">4. </w:t>
            </w:r>
            <w:r w:rsidR="002D1237">
              <w:rPr>
                <w:rFonts w:asciiTheme="majorHAnsi" w:hAnsiTheme="majorHAnsi" w:cs="Calibri"/>
                <w:b/>
                <w:bCs/>
                <w:color w:val="1A1A1A"/>
              </w:rPr>
              <w:t>The Transformational Potential of Global Sporting Alliance and Networks</w:t>
            </w:r>
            <w:r w:rsidRPr="00667C34">
              <w:rPr>
                <w:rFonts w:asciiTheme="majorHAnsi" w:hAnsiTheme="majorHAnsi" w:cs="Calibri"/>
                <w:b/>
                <w:bCs/>
                <w:color w:val="1A1A1A"/>
              </w:rPr>
              <w:t xml:space="preserve"> </w:t>
            </w:r>
          </w:p>
          <w:p w:rsidR="00104034" w:rsidRPr="00667C34" w:rsidRDefault="002D1237" w:rsidP="00667C34">
            <w:pPr>
              <w:jc w:val="both"/>
              <w:rPr>
                <w:rFonts w:asciiTheme="majorHAnsi" w:hAnsiTheme="majorHAnsi"/>
              </w:rPr>
            </w:pPr>
            <w:r>
              <w:rPr>
                <w:rFonts w:asciiTheme="majorHAnsi" w:hAnsiTheme="majorHAnsi" w:cs="Calibri"/>
                <w:color w:val="1A1A1A"/>
              </w:rPr>
              <w:t>This panel will explore how sporting events can leave a lasting legacy on people and places. What can be learned from the inspiring London Olympics? How can the Tokyo Olympics achieve a similar legacy, with an impact that reaches beyond the games?</w:t>
            </w:r>
          </w:p>
          <w:p w:rsidR="00050DD5" w:rsidRPr="00667C34" w:rsidRDefault="00050DD5" w:rsidP="00050DD5">
            <w:pPr>
              <w:jc w:val="both"/>
              <w:rPr>
                <w:rFonts w:asciiTheme="majorHAnsi" w:hAnsiTheme="majorHAnsi"/>
              </w:rPr>
            </w:pPr>
          </w:p>
          <w:p w:rsidR="00BB2ED8" w:rsidRPr="00667C34" w:rsidRDefault="00BB2ED8" w:rsidP="00BB2ED8">
            <w:pPr>
              <w:pStyle w:val="ListParagraph"/>
              <w:numPr>
                <w:ilvl w:val="0"/>
                <w:numId w:val="7"/>
              </w:numPr>
              <w:rPr>
                <w:rFonts w:asciiTheme="majorHAnsi" w:hAnsiTheme="majorHAnsi"/>
              </w:rPr>
            </w:pPr>
            <w:r w:rsidRPr="00667C34">
              <w:rPr>
                <w:rFonts w:asciiTheme="majorHAnsi" w:hAnsiTheme="majorHAnsi"/>
              </w:rPr>
              <w:t>Moderator: H. E. Mr</w:t>
            </w:r>
            <w:r w:rsidR="00643301">
              <w:rPr>
                <w:rFonts w:asciiTheme="majorHAnsi" w:hAnsiTheme="majorHAnsi"/>
              </w:rPr>
              <w:t>.</w:t>
            </w:r>
            <w:r w:rsidRPr="00667C34">
              <w:rPr>
                <w:rFonts w:asciiTheme="majorHAnsi" w:hAnsiTheme="majorHAnsi"/>
              </w:rPr>
              <w:t xml:space="preserve"> </w:t>
            </w:r>
            <w:proofErr w:type="spellStart"/>
            <w:r w:rsidRPr="00667C34">
              <w:rPr>
                <w:rFonts w:asciiTheme="majorHAnsi" w:hAnsiTheme="majorHAnsi"/>
              </w:rPr>
              <w:t>Motohide</w:t>
            </w:r>
            <w:proofErr w:type="spellEnd"/>
            <w:r w:rsidRPr="00667C34">
              <w:rPr>
                <w:rFonts w:asciiTheme="majorHAnsi" w:hAnsiTheme="majorHAnsi"/>
              </w:rPr>
              <w:t xml:space="preserve"> Yoshikawa, </w:t>
            </w:r>
            <w:r w:rsidRPr="00667C34">
              <w:rPr>
                <w:rFonts w:asciiTheme="majorHAnsi" w:hAnsiTheme="majorHAnsi"/>
                <w:i/>
              </w:rPr>
              <w:t>Permanent Representative of Japan to the UN</w:t>
            </w:r>
            <w:r w:rsidR="006902C4" w:rsidRPr="00667C34">
              <w:rPr>
                <w:rFonts w:asciiTheme="majorHAnsi" w:hAnsiTheme="majorHAnsi"/>
                <w:i/>
              </w:rPr>
              <w:t>.</w:t>
            </w:r>
          </w:p>
          <w:p w:rsidR="00BB2ED8" w:rsidRPr="00667C34" w:rsidRDefault="00A265D9" w:rsidP="002D1237">
            <w:pPr>
              <w:pStyle w:val="ListParagraph"/>
              <w:numPr>
                <w:ilvl w:val="0"/>
                <w:numId w:val="4"/>
              </w:numPr>
              <w:rPr>
                <w:rFonts w:asciiTheme="majorHAnsi" w:hAnsiTheme="majorHAnsi"/>
              </w:rPr>
            </w:pPr>
            <w:r w:rsidRPr="00667C34">
              <w:rPr>
                <w:rFonts w:asciiTheme="majorHAnsi" w:hAnsiTheme="majorHAnsi"/>
              </w:rPr>
              <w:t>Panelists</w:t>
            </w:r>
            <w:r w:rsidR="00BB2ED8" w:rsidRPr="00667C34">
              <w:rPr>
                <w:rFonts w:asciiTheme="majorHAnsi" w:hAnsiTheme="majorHAnsi"/>
              </w:rPr>
              <w:t xml:space="preserve">: </w:t>
            </w:r>
            <w:r w:rsidR="006902C4" w:rsidRPr="00667C34">
              <w:rPr>
                <w:rFonts w:asciiTheme="majorHAnsi" w:hAnsiTheme="majorHAnsi"/>
              </w:rPr>
              <w:t xml:space="preserve">1. </w:t>
            </w:r>
            <w:r w:rsidR="00BB2ED8" w:rsidRPr="00667C34">
              <w:rPr>
                <w:rFonts w:asciiTheme="majorHAnsi" w:hAnsiTheme="majorHAnsi"/>
              </w:rPr>
              <w:t xml:space="preserve">Lord Colin Moynihan, </w:t>
            </w:r>
            <w:r w:rsidR="00BB2ED8" w:rsidRPr="00667C34">
              <w:rPr>
                <w:rFonts w:asciiTheme="majorHAnsi" w:hAnsiTheme="majorHAnsi"/>
                <w:i/>
              </w:rPr>
              <w:t>House of Lords and Former Chair of the British Olympic Association</w:t>
            </w:r>
            <w:r w:rsidR="00BB2ED8" w:rsidRPr="00667C34">
              <w:rPr>
                <w:rFonts w:asciiTheme="majorHAnsi" w:hAnsiTheme="majorHAnsi"/>
              </w:rPr>
              <w:t xml:space="preserve">; </w:t>
            </w:r>
            <w:r w:rsidR="006902C4" w:rsidRPr="00667C34">
              <w:rPr>
                <w:rFonts w:asciiTheme="majorHAnsi" w:hAnsiTheme="majorHAnsi"/>
              </w:rPr>
              <w:t xml:space="preserve">2. </w:t>
            </w:r>
            <w:r w:rsidR="00BB2ED8" w:rsidRPr="00667C34">
              <w:rPr>
                <w:rFonts w:asciiTheme="majorHAnsi" w:hAnsiTheme="majorHAnsi"/>
              </w:rPr>
              <w:t xml:space="preserve">Michael Cavanagh, </w:t>
            </w:r>
            <w:r w:rsidR="00BB2ED8" w:rsidRPr="00667C34">
              <w:rPr>
                <w:rFonts w:asciiTheme="majorHAnsi" w:hAnsiTheme="majorHAnsi"/>
                <w:i/>
              </w:rPr>
              <w:t>Chairman of Commonwealth Games Scotland</w:t>
            </w:r>
            <w:r w:rsidR="00BB2ED8" w:rsidRPr="00667C34">
              <w:rPr>
                <w:rFonts w:asciiTheme="majorHAnsi" w:hAnsiTheme="majorHAnsi"/>
              </w:rPr>
              <w:t xml:space="preserve">; </w:t>
            </w:r>
            <w:r w:rsidR="006902C4" w:rsidRPr="00667C34">
              <w:rPr>
                <w:rFonts w:asciiTheme="majorHAnsi" w:hAnsiTheme="majorHAnsi"/>
              </w:rPr>
              <w:t xml:space="preserve">3. </w:t>
            </w:r>
            <w:r w:rsidRPr="00667C34">
              <w:rPr>
                <w:rFonts w:asciiTheme="majorHAnsi" w:hAnsiTheme="majorHAnsi"/>
              </w:rPr>
              <w:t>Irene</w:t>
            </w:r>
            <w:r w:rsidR="002D1237">
              <w:rPr>
                <w:rFonts w:asciiTheme="majorHAnsi" w:hAnsiTheme="majorHAnsi"/>
              </w:rPr>
              <w:t xml:space="preserve"> Hirano Inouye</w:t>
            </w:r>
            <w:r w:rsidR="009918DC" w:rsidRPr="00667C34">
              <w:rPr>
                <w:rFonts w:asciiTheme="majorHAnsi" w:hAnsiTheme="majorHAnsi"/>
              </w:rPr>
              <w:t xml:space="preserve">, </w:t>
            </w:r>
            <w:r w:rsidR="009918DC" w:rsidRPr="00667C34">
              <w:rPr>
                <w:rFonts w:asciiTheme="majorHAnsi" w:hAnsiTheme="majorHAnsi"/>
                <w:i/>
              </w:rPr>
              <w:t>President of US-Japan Council and Trustee of Ford Foundation</w:t>
            </w:r>
            <w:r w:rsidR="002D1237">
              <w:rPr>
                <w:rFonts w:asciiTheme="majorHAnsi" w:hAnsiTheme="majorHAnsi"/>
                <w:i/>
              </w:rPr>
              <w:t xml:space="preserve"> </w:t>
            </w:r>
            <w:r w:rsidR="002D1237">
              <w:rPr>
                <w:rFonts w:asciiTheme="majorHAnsi" w:hAnsiTheme="majorHAnsi"/>
                <w:b/>
                <w:color w:val="FF0000"/>
              </w:rPr>
              <w:t>TBC</w:t>
            </w:r>
            <w:r w:rsidR="002D1237">
              <w:rPr>
                <w:rFonts w:asciiTheme="majorHAnsi" w:hAnsiTheme="majorHAnsi"/>
              </w:rPr>
              <w:t xml:space="preserve">; 4. Nicholas </w:t>
            </w:r>
            <w:proofErr w:type="spellStart"/>
            <w:r w:rsidR="002D1237">
              <w:rPr>
                <w:rFonts w:asciiTheme="majorHAnsi" w:hAnsiTheme="majorHAnsi"/>
              </w:rPr>
              <w:t>Moynihan,</w:t>
            </w:r>
            <w:r w:rsidR="002D1237">
              <w:rPr>
                <w:rFonts w:asciiTheme="majorHAnsi" w:hAnsiTheme="majorHAnsi"/>
                <w:i/>
              </w:rPr>
              <w:t>Young</w:t>
            </w:r>
            <w:proofErr w:type="spellEnd"/>
            <w:r w:rsidR="002D1237">
              <w:rPr>
                <w:rFonts w:asciiTheme="majorHAnsi" w:hAnsiTheme="majorHAnsi"/>
                <w:i/>
              </w:rPr>
              <w:t xml:space="preserve"> Leader; </w:t>
            </w:r>
            <w:r w:rsidR="002D1237">
              <w:rPr>
                <w:rFonts w:asciiTheme="majorHAnsi" w:hAnsiTheme="majorHAnsi"/>
              </w:rPr>
              <w:t xml:space="preserve">5.Mark </w:t>
            </w:r>
            <w:proofErr w:type="spellStart"/>
            <w:r w:rsidR="002D1237">
              <w:rPr>
                <w:rFonts w:asciiTheme="majorHAnsi" w:hAnsiTheme="majorHAnsi"/>
              </w:rPr>
              <w:t>Flanigan</w:t>
            </w:r>
            <w:proofErr w:type="spellEnd"/>
            <w:r w:rsidR="002D1237">
              <w:rPr>
                <w:rFonts w:asciiTheme="majorHAnsi" w:hAnsiTheme="majorHAnsi"/>
              </w:rPr>
              <w:t xml:space="preserve">, </w:t>
            </w:r>
            <w:r w:rsidR="002D1237">
              <w:rPr>
                <w:rFonts w:asciiTheme="majorHAnsi" w:hAnsiTheme="majorHAnsi"/>
                <w:i/>
              </w:rPr>
              <w:t xml:space="preserve">Young Leader; </w:t>
            </w:r>
            <w:r w:rsidR="002D1237">
              <w:rPr>
                <w:rFonts w:asciiTheme="majorHAnsi" w:hAnsiTheme="majorHAnsi"/>
              </w:rPr>
              <w:t xml:space="preserve">6. Natalie Ambrose, </w:t>
            </w:r>
            <w:r w:rsidR="002D1237">
              <w:rPr>
                <w:rFonts w:asciiTheme="majorHAnsi" w:hAnsiTheme="majorHAnsi"/>
                <w:i/>
              </w:rPr>
              <w:t>Young Leader</w:t>
            </w:r>
          </w:p>
        </w:tc>
        <w:tc>
          <w:tcPr>
            <w:tcW w:w="3011" w:type="dxa"/>
            <w:tcBorders>
              <w:top w:val="single" w:sz="18" w:space="0" w:color="auto"/>
              <w:right w:val="single" w:sz="18" w:space="0" w:color="auto"/>
            </w:tcBorders>
          </w:tcPr>
          <w:p w:rsidR="00BB2ED8" w:rsidRPr="00667C34" w:rsidRDefault="00BB2ED8" w:rsidP="00563269">
            <w:pPr>
              <w:jc w:val="center"/>
              <w:rPr>
                <w:rFonts w:asciiTheme="majorHAnsi" w:hAnsiTheme="majorHAnsi"/>
              </w:rPr>
            </w:pPr>
            <w:r w:rsidRPr="00667C34">
              <w:rPr>
                <w:rFonts w:asciiTheme="majorHAnsi" w:hAnsiTheme="majorHAnsi"/>
              </w:rPr>
              <w:t>UN Auditorium</w:t>
            </w: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vMerge/>
          </w:tcPr>
          <w:p w:rsidR="00BB2ED8" w:rsidRPr="00667C34" w:rsidRDefault="00BB2ED8" w:rsidP="005F76A4">
            <w:pPr>
              <w:rPr>
                <w:rFonts w:asciiTheme="majorHAnsi" w:hAnsiTheme="majorHAnsi"/>
              </w:rPr>
            </w:pPr>
          </w:p>
        </w:tc>
        <w:tc>
          <w:tcPr>
            <w:tcW w:w="8176" w:type="dxa"/>
          </w:tcPr>
          <w:p w:rsidR="00667C34" w:rsidRPr="00667C34" w:rsidRDefault="00667C34" w:rsidP="00667C34">
            <w:pPr>
              <w:widowControl w:val="0"/>
              <w:autoSpaceDE w:val="0"/>
              <w:autoSpaceDN w:val="0"/>
              <w:adjustRightInd w:val="0"/>
              <w:jc w:val="both"/>
              <w:rPr>
                <w:rFonts w:asciiTheme="majorHAnsi" w:hAnsiTheme="majorHAnsi" w:cs="Arial"/>
              </w:rPr>
            </w:pPr>
            <w:r w:rsidRPr="00667C34">
              <w:rPr>
                <w:rFonts w:asciiTheme="majorHAnsi" w:hAnsiTheme="majorHAnsi" w:cs="Arial"/>
                <w:b/>
                <w:bCs/>
              </w:rPr>
              <w:t>5. Sport</w:t>
            </w:r>
            <w:r w:rsidR="005F1E0F">
              <w:rPr>
                <w:rFonts w:asciiTheme="majorHAnsi" w:hAnsiTheme="majorHAnsi" w:cs="Arial"/>
                <w:b/>
                <w:bCs/>
              </w:rPr>
              <w:t>s</w:t>
            </w:r>
            <w:r w:rsidRPr="00667C34">
              <w:rPr>
                <w:rFonts w:asciiTheme="majorHAnsi" w:hAnsiTheme="majorHAnsi" w:cs="Arial"/>
                <w:b/>
                <w:bCs/>
              </w:rPr>
              <w:t xml:space="preserve"> and Peace Building:</w:t>
            </w:r>
            <w:r w:rsidRPr="00667C34">
              <w:rPr>
                <w:rFonts w:asciiTheme="majorHAnsi" w:hAnsiTheme="majorHAnsi" w:cs="Arial"/>
              </w:rPr>
              <w:t xml:space="preserve">  </w:t>
            </w:r>
          </w:p>
          <w:p w:rsidR="00104034" w:rsidRPr="00667C34" w:rsidRDefault="005F1E0F" w:rsidP="00104034">
            <w:pPr>
              <w:widowControl w:val="0"/>
              <w:autoSpaceDE w:val="0"/>
              <w:autoSpaceDN w:val="0"/>
              <w:adjustRightInd w:val="0"/>
              <w:jc w:val="both"/>
              <w:rPr>
                <w:rFonts w:asciiTheme="majorHAnsi" w:hAnsiTheme="majorHAnsi" w:cs="Arial"/>
              </w:rPr>
            </w:pPr>
            <w:r>
              <w:rPr>
                <w:rFonts w:asciiTheme="majorHAnsi" w:hAnsiTheme="majorHAnsi" w:cs="Arial"/>
              </w:rPr>
              <w:t xml:space="preserve">Leading athletes, together, with carefully designed </w:t>
            </w:r>
            <w:proofErr w:type="spellStart"/>
            <w:r>
              <w:rPr>
                <w:rFonts w:asciiTheme="majorHAnsi" w:hAnsiTheme="majorHAnsi" w:cs="Arial"/>
              </w:rPr>
              <w:t>programmes</w:t>
            </w:r>
            <w:proofErr w:type="spellEnd"/>
            <w:r>
              <w:rPr>
                <w:rFonts w:asciiTheme="majorHAnsi" w:hAnsiTheme="majorHAnsi" w:cs="Arial"/>
              </w:rPr>
              <w:t xml:space="preserve"> are continuously </w:t>
            </w:r>
            <w:r>
              <w:rPr>
                <w:rFonts w:asciiTheme="majorHAnsi" w:hAnsiTheme="majorHAnsi" w:cs="Arial"/>
              </w:rPr>
              <w:lastRenderedPageBreak/>
              <w:t>opening new doors to peace. With seething conflicts in many parts of the world, what new ideas might combine sports and diplomacy to build peaceful communities? How can we capitalize on the energies and visions of young people to achieve this goal?</w:t>
            </w:r>
          </w:p>
          <w:p w:rsidR="00A265D9" w:rsidRPr="00667C34" w:rsidRDefault="00A265D9" w:rsidP="00104034">
            <w:pPr>
              <w:pStyle w:val="ListParagraph"/>
              <w:numPr>
                <w:ilvl w:val="0"/>
                <w:numId w:val="7"/>
              </w:numPr>
              <w:jc w:val="both"/>
              <w:rPr>
                <w:rFonts w:asciiTheme="majorHAnsi" w:hAnsiTheme="majorHAnsi"/>
              </w:rPr>
            </w:pPr>
            <w:r w:rsidRPr="00667C34">
              <w:rPr>
                <w:rFonts w:asciiTheme="majorHAnsi" w:hAnsiTheme="majorHAnsi"/>
              </w:rPr>
              <w:t xml:space="preserve">Moderator: </w:t>
            </w:r>
            <w:r w:rsidR="00A215BD" w:rsidRPr="00667C34">
              <w:rPr>
                <w:rFonts w:asciiTheme="majorHAnsi" w:hAnsiTheme="majorHAnsi"/>
              </w:rPr>
              <w:t xml:space="preserve">Lord </w:t>
            </w:r>
            <w:r w:rsidR="004F19EE" w:rsidRPr="00667C34">
              <w:rPr>
                <w:rFonts w:asciiTheme="majorHAnsi" w:hAnsiTheme="majorHAnsi"/>
              </w:rPr>
              <w:t xml:space="preserve">George </w:t>
            </w:r>
            <w:r w:rsidR="00A215BD" w:rsidRPr="00667C34">
              <w:rPr>
                <w:rFonts w:asciiTheme="majorHAnsi" w:hAnsiTheme="majorHAnsi"/>
              </w:rPr>
              <w:t>Carey</w:t>
            </w:r>
            <w:r w:rsidR="004F19EE" w:rsidRPr="00667C34">
              <w:rPr>
                <w:rFonts w:asciiTheme="majorHAnsi" w:hAnsiTheme="majorHAnsi"/>
              </w:rPr>
              <w:t xml:space="preserve">, </w:t>
            </w:r>
            <w:r w:rsidR="004F19EE" w:rsidRPr="00667C34">
              <w:rPr>
                <w:rFonts w:asciiTheme="majorHAnsi" w:hAnsiTheme="majorHAnsi"/>
                <w:i/>
              </w:rPr>
              <w:t>Former Archbishop of Canterbury</w:t>
            </w:r>
            <w:r w:rsidR="006902C4" w:rsidRPr="00667C34">
              <w:rPr>
                <w:rFonts w:asciiTheme="majorHAnsi" w:hAnsiTheme="majorHAnsi"/>
                <w:i/>
              </w:rPr>
              <w:t>.</w:t>
            </w:r>
          </w:p>
          <w:p w:rsidR="00A265D9" w:rsidRPr="00667C34" w:rsidRDefault="00A265D9" w:rsidP="005F1E0F">
            <w:pPr>
              <w:pStyle w:val="ListParagraph"/>
              <w:numPr>
                <w:ilvl w:val="0"/>
                <w:numId w:val="7"/>
              </w:numPr>
              <w:rPr>
                <w:rFonts w:asciiTheme="majorHAnsi" w:hAnsiTheme="majorHAnsi"/>
              </w:rPr>
            </w:pPr>
            <w:r w:rsidRPr="00667C34">
              <w:rPr>
                <w:rFonts w:asciiTheme="majorHAnsi" w:hAnsiTheme="majorHAnsi"/>
              </w:rPr>
              <w:t xml:space="preserve">Panelists: </w:t>
            </w:r>
            <w:r w:rsidR="006902C4" w:rsidRPr="00667C34">
              <w:rPr>
                <w:rFonts w:asciiTheme="majorHAnsi" w:hAnsiTheme="majorHAnsi"/>
              </w:rPr>
              <w:t xml:space="preserve">1. </w:t>
            </w:r>
            <w:r w:rsidRPr="00667C34">
              <w:rPr>
                <w:rFonts w:asciiTheme="majorHAnsi" w:hAnsiTheme="majorHAnsi"/>
              </w:rPr>
              <w:t xml:space="preserve">David Cohen, </w:t>
            </w:r>
            <w:r w:rsidR="006902C4" w:rsidRPr="00667C34">
              <w:rPr>
                <w:rFonts w:asciiTheme="majorHAnsi" w:hAnsiTheme="majorHAnsi"/>
                <w:i/>
              </w:rPr>
              <w:t>Professor at UC Berkley;</w:t>
            </w:r>
            <w:r w:rsidR="004F19EE" w:rsidRPr="00667C34">
              <w:rPr>
                <w:rFonts w:asciiTheme="majorHAnsi" w:hAnsiTheme="majorHAnsi"/>
                <w:i/>
              </w:rPr>
              <w:t xml:space="preserve"> </w:t>
            </w:r>
            <w:r w:rsidR="006902C4" w:rsidRPr="00667C34">
              <w:rPr>
                <w:rFonts w:asciiTheme="majorHAnsi" w:hAnsiTheme="majorHAnsi"/>
              </w:rPr>
              <w:t>2.</w:t>
            </w:r>
            <w:r w:rsidR="006902C4" w:rsidRPr="00667C34">
              <w:rPr>
                <w:rFonts w:asciiTheme="majorHAnsi" w:hAnsiTheme="majorHAnsi"/>
                <w:i/>
              </w:rPr>
              <w:t xml:space="preserve"> </w:t>
            </w:r>
            <w:r w:rsidRPr="00667C34">
              <w:rPr>
                <w:rFonts w:asciiTheme="majorHAnsi" w:hAnsiTheme="majorHAnsi"/>
              </w:rPr>
              <w:t xml:space="preserve">Padre </w:t>
            </w:r>
            <w:r w:rsidR="004F19EE" w:rsidRPr="00667C34">
              <w:rPr>
                <w:rFonts w:asciiTheme="majorHAnsi" w:hAnsiTheme="majorHAnsi"/>
              </w:rPr>
              <w:t xml:space="preserve">Paul </w:t>
            </w:r>
            <w:r w:rsidRPr="00667C34">
              <w:rPr>
                <w:rFonts w:asciiTheme="majorHAnsi" w:hAnsiTheme="majorHAnsi"/>
              </w:rPr>
              <w:t xml:space="preserve">Wright, </w:t>
            </w:r>
            <w:r w:rsidR="006902C4" w:rsidRPr="00667C34">
              <w:rPr>
                <w:rFonts w:asciiTheme="majorHAnsi" w:hAnsiTheme="majorHAnsi"/>
                <w:i/>
              </w:rPr>
              <w:t>Former NATO Chaplain;</w:t>
            </w:r>
            <w:r w:rsidR="004F19EE" w:rsidRPr="00667C34">
              <w:rPr>
                <w:rFonts w:asciiTheme="majorHAnsi" w:hAnsiTheme="majorHAnsi"/>
                <w:i/>
              </w:rPr>
              <w:t xml:space="preserve"> </w:t>
            </w:r>
            <w:r w:rsidR="006902C4" w:rsidRPr="00667C34">
              <w:rPr>
                <w:rFonts w:asciiTheme="majorHAnsi" w:hAnsiTheme="majorHAnsi"/>
              </w:rPr>
              <w:t>3.</w:t>
            </w:r>
            <w:r w:rsidR="006902C4" w:rsidRPr="00667C34">
              <w:rPr>
                <w:rFonts w:asciiTheme="majorHAnsi" w:hAnsiTheme="majorHAnsi"/>
                <w:i/>
              </w:rPr>
              <w:t xml:space="preserve"> </w:t>
            </w:r>
            <w:r w:rsidRPr="00667C34">
              <w:rPr>
                <w:rFonts w:asciiTheme="majorHAnsi" w:hAnsiTheme="majorHAnsi"/>
              </w:rPr>
              <w:t>Peter Phillips,</w:t>
            </w:r>
            <w:r w:rsidR="004F19EE" w:rsidRPr="00667C34">
              <w:rPr>
                <w:rFonts w:asciiTheme="majorHAnsi" w:hAnsiTheme="majorHAnsi"/>
              </w:rPr>
              <w:t xml:space="preserve"> </w:t>
            </w:r>
            <w:r w:rsidR="004F19EE" w:rsidRPr="00667C34">
              <w:rPr>
                <w:rFonts w:asciiTheme="majorHAnsi" w:hAnsiTheme="majorHAnsi"/>
                <w:i/>
              </w:rPr>
              <w:t>member of British royal fam</w:t>
            </w:r>
            <w:r w:rsidR="00C4494C" w:rsidRPr="00667C34">
              <w:rPr>
                <w:rFonts w:asciiTheme="majorHAnsi" w:hAnsiTheme="majorHAnsi"/>
                <w:i/>
              </w:rPr>
              <w:t>ily and Managing Director of Sports &amp; Entertainment Ltd</w:t>
            </w:r>
            <w:r w:rsidR="006902C4" w:rsidRPr="00667C34">
              <w:rPr>
                <w:rFonts w:asciiTheme="majorHAnsi" w:hAnsiTheme="majorHAnsi"/>
                <w:i/>
              </w:rPr>
              <w:t>.</w:t>
            </w:r>
            <w:r w:rsidR="005F1E0F">
              <w:rPr>
                <w:rFonts w:asciiTheme="majorHAnsi" w:hAnsiTheme="majorHAnsi"/>
              </w:rPr>
              <w:t>; 4.</w:t>
            </w:r>
            <w:r w:rsidRPr="00667C34">
              <w:rPr>
                <w:rFonts w:asciiTheme="majorHAnsi" w:hAnsiTheme="majorHAnsi"/>
              </w:rPr>
              <w:t>Sam Schneider</w:t>
            </w:r>
            <w:r w:rsidR="00EE7E67" w:rsidRPr="00667C34">
              <w:rPr>
                <w:rFonts w:asciiTheme="majorHAnsi" w:hAnsiTheme="majorHAnsi"/>
              </w:rPr>
              <w:t>,</w:t>
            </w:r>
            <w:r w:rsidR="005F1E0F">
              <w:rPr>
                <w:rFonts w:asciiTheme="majorHAnsi" w:hAnsiTheme="majorHAnsi"/>
              </w:rPr>
              <w:t xml:space="preserve"> </w:t>
            </w:r>
            <w:r w:rsidR="005F1E0F">
              <w:rPr>
                <w:rFonts w:asciiTheme="majorHAnsi" w:hAnsiTheme="majorHAnsi"/>
                <w:i/>
              </w:rPr>
              <w:t xml:space="preserve">Young Leader; </w:t>
            </w:r>
            <w:r w:rsidR="005F1E0F">
              <w:rPr>
                <w:rFonts w:asciiTheme="majorHAnsi" w:hAnsiTheme="majorHAnsi"/>
              </w:rPr>
              <w:t>5</w:t>
            </w:r>
            <w:r w:rsidR="005F1E0F">
              <w:rPr>
                <w:rFonts w:asciiTheme="majorHAnsi" w:hAnsiTheme="majorHAnsi"/>
                <w:i/>
              </w:rPr>
              <w:t>.</w:t>
            </w:r>
            <w:r w:rsidR="00EE7E67" w:rsidRPr="00667C34">
              <w:rPr>
                <w:rFonts w:asciiTheme="majorHAnsi" w:hAnsiTheme="majorHAnsi"/>
              </w:rPr>
              <w:t xml:space="preserve"> Julia </w:t>
            </w:r>
            <w:proofErr w:type="spellStart"/>
            <w:r w:rsidR="00EE7E67" w:rsidRPr="00667C34">
              <w:rPr>
                <w:rFonts w:asciiTheme="majorHAnsi" w:hAnsiTheme="majorHAnsi"/>
              </w:rPr>
              <w:t>Famularo</w:t>
            </w:r>
            <w:proofErr w:type="spellEnd"/>
            <w:r w:rsidR="005F1E0F">
              <w:rPr>
                <w:rFonts w:asciiTheme="majorHAnsi" w:hAnsiTheme="majorHAnsi"/>
              </w:rPr>
              <w:t xml:space="preserve">, </w:t>
            </w:r>
            <w:r w:rsidR="005F1E0F">
              <w:rPr>
                <w:rFonts w:asciiTheme="majorHAnsi" w:hAnsiTheme="majorHAnsi"/>
                <w:i/>
              </w:rPr>
              <w:t>Young Leader;</w:t>
            </w:r>
            <w:r w:rsidR="005F1E0F">
              <w:rPr>
                <w:rFonts w:asciiTheme="majorHAnsi" w:hAnsiTheme="majorHAnsi"/>
              </w:rPr>
              <w:t xml:space="preserve"> 6.</w:t>
            </w:r>
            <w:r w:rsidR="00EE7E67" w:rsidRPr="00667C34">
              <w:rPr>
                <w:rFonts w:asciiTheme="majorHAnsi" w:hAnsiTheme="majorHAnsi"/>
              </w:rPr>
              <w:t xml:space="preserve">Ben </w:t>
            </w:r>
            <w:proofErr w:type="spellStart"/>
            <w:r w:rsidR="00EE7E67" w:rsidRPr="00667C34">
              <w:rPr>
                <w:rFonts w:asciiTheme="majorHAnsi" w:hAnsiTheme="majorHAnsi"/>
              </w:rPr>
              <w:t>Thein</w:t>
            </w:r>
            <w:proofErr w:type="spellEnd"/>
            <w:r w:rsidR="005F1E0F">
              <w:rPr>
                <w:rFonts w:asciiTheme="majorHAnsi" w:hAnsiTheme="majorHAnsi"/>
              </w:rPr>
              <w:t xml:space="preserve">, </w:t>
            </w:r>
            <w:r w:rsidR="005F1E0F">
              <w:rPr>
                <w:rFonts w:asciiTheme="majorHAnsi" w:hAnsiTheme="majorHAnsi"/>
                <w:i/>
              </w:rPr>
              <w:t>Young Leader</w:t>
            </w:r>
          </w:p>
        </w:tc>
        <w:tc>
          <w:tcPr>
            <w:tcW w:w="3011" w:type="dxa"/>
            <w:tcBorders>
              <w:right w:val="single" w:sz="18" w:space="0" w:color="auto"/>
            </w:tcBorders>
          </w:tcPr>
          <w:p w:rsidR="00BB2ED8" w:rsidRPr="00667C34" w:rsidRDefault="00BB2ED8" w:rsidP="00563269">
            <w:pPr>
              <w:jc w:val="center"/>
              <w:rPr>
                <w:rFonts w:asciiTheme="majorHAnsi" w:hAnsiTheme="majorHAnsi"/>
              </w:rPr>
            </w:pPr>
            <w:r w:rsidRPr="00667C34">
              <w:rPr>
                <w:rFonts w:asciiTheme="majorHAnsi" w:hAnsiTheme="majorHAnsi"/>
              </w:rPr>
              <w:lastRenderedPageBreak/>
              <w:t>UN Conference Room A</w:t>
            </w: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vMerge/>
          </w:tcPr>
          <w:p w:rsidR="00BB2ED8" w:rsidRPr="00667C34" w:rsidRDefault="00BB2ED8" w:rsidP="005F76A4">
            <w:pPr>
              <w:rPr>
                <w:rFonts w:asciiTheme="majorHAnsi" w:hAnsiTheme="majorHAnsi"/>
              </w:rPr>
            </w:pPr>
          </w:p>
        </w:tc>
        <w:tc>
          <w:tcPr>
            <w:tcW w:w="8176" w:type="dxa"/>
            <w:tcBorders>
              <w:bottom w:val="single" w:sz="18" w:space="0" w:color="auto"/>
            </w:tcBorders>
          </w:tcPr>
          <w:p w:rsidR="00667C34" w:rsidRPr="00667C34" w:rsidRDefault="005F1E0F" w:rsidP="00667C34">
            <w:pPr>
              <w:widowControl w:val="0"/>
              <w:autoSpaceDE w:val="0"/>
              <w:autoSpaceDN w:val="0"/>
              <w:adjustRightInd w:val="0"/>
              <w:rPr>
                <w:rFonts w:asciiTheme="majorHAnsi" w:hAnsiTheme="majorHAnsi" w:cs="Times New Roman"/>
                <w:color w:val="1A1A1A"/>
              </w:rPr>
            </w:pPr>
            <w:r>
              <w:rPr>
                <w:rFonts w:asciiTheme="majorHAnsi" w:hAnsiTheme="majorHAnsi" w:cs="Arial"/>
                <w:b/>
                <w:bCs/>
                <w:color w:val="1A1A1A"/>
              </w:rPr>
              <w:t xml:space="preserve">6. </w:t>
            </w:r>
            <w:proofErr w:type="spellStart"/>
            <w:r>
              <w:rPr>
                <w:rFonts w:asciiTheme="majorHAnsi" w:hAnsiTheme="majorHAnsi" w:cs="Arial"/>
                <w:b/>
                <w:bCs/>
                <w:color w:val="1A1A1A"/>
              </w:rPr>
              <w:t>Includsion</w:t>
            </w:r>
            <w:proofErr w:type="spellEnd"/>
            <w:r>
              <w:rPr>
                <w:rFonts w:asciiTheme="majorHAnsi" w:hAnsiTheme="majorHAnsi" w:cs="Arial"/>
                <w:b/>
                <w:bCs/>
                <w:color w:val="1A1A1A"/>
              </w:rPr>
              <w:t xml:space="preserve"> and Diversity through Sports</w:t>
            </w:r>
          </w:p>
          <w:p w:rsidR="00667C34" w:rsidRPr="00667C34" w:rsidRDefault="005F1E0F" w:rsidP="00667C34">
            <w:pPr>
              <w:widowControl w:val="0"/>
              <w:autoSpaceDE w:val="0"/>
              <w:autoSpaceDN w:val="0"/>
              <w:adjustRightInd w:val="0"/>
              <w:jc w:val="both"/>
              <w:rPr>
                <w:rFonts w:asciiTheme="majorHAnsi" w:hAnsiTheme="majorHAnsi" w:cs="Calibri"/>
                <w:color w:val="1A1A1A"/>
              </w:rPr>
            </w:pPr>
            <w:r>
              <w:rPr>
                <w:rFonts w:asciiTheme="majorHAnsi" w:hAnsiTheme="majorHAnsi" w:cs="Calibri"/>
                <w:color w:val="1A1A1A"/>
              </w:rPr>
              <w:t>Sports have the ability to form strong bonds among people and break down barriers. It must be recognized as an opportunity to bridge barriers of difference and embrace those often excluded from society. A focus on excellence and merit in sports can reinforce the values of participation and teamwork to promote inclusion and diversity.</w:t>
            </w:r>
          </w:p>
          <w:p w:rsidR="00667C34" w:rsidRPr="00667C34" w:rsidRDefault="00667C34" w:rsidP="00667C34">
            <w:pPr>
              <w:widowControl w:val="0"/>
              <w:autoSpaceDE w:val="0"/>
              <w:autoSpaceDN w:val="0"/>
              <w:adjustRightInd w:val="0"/>
              <w:jc w:val="both"/>
              <w:rPr>
                <w:rFonts w:asciiTheme="majorHAnsi" w:hAnsiTheme="majorHAnsi" w:cs="Arial"/>
                <w:color w:val="1A1A1A"/>
              </w:rPr>
            </w:pPr>
          </w:p>
          <w:p w:rsidR="00A265D9" w:rsidRPr="00667C34" w:rsidRDefault="00A265D9" w:rsidP="00A265D9">
            <w:pPr>
              <w:pStyle w:val="ListParagraph"/>
              <w:numPr>
                <w:ilvl w:val="0"/>
                <w:numId w:val="10"/>
              </w:numPr>
              <w:rPr>
                <w:rFonts w:asciiTheme="majorHAnsi" w:hAnsiTheme="majorHAnsi"/>
              </w:rPr>
            </w:pPr>
            <w:r w:rsidRPr="00667C34">
              <w:rPr>
                <w:rFonts w:asciiTheme="majorHAnsi" w:hAnsiTheme="majorHAnsi"/>
              </w:rPr>
              <w:t>Moderator:</w:t>
            </w:r>
            <w:r w:rsidR="00A215BD" w:rsidRPr="00667C34">
              <w:rPr>
                <w:rFonts w:asciiTheme="majorHAnsi" w:hAnsiTheme="majorHAnsi"/>
              </w:rPr>
              <w:t xml:space="preserve"> </w:t>
            </w:r>
            <w:r w:rsidR="001A0D33" w:rsidRPr="00667C34">
              <w:rPr>
                <w:rFonts w:asciiTheme="majorHAnsi" w:hAnsiTheme="majorHAnsi"/>
                <w:b/>
                <w:color w:val="FF0000"/>
              </w:rPr>
              <w:t>TB</w:t>
            </w:r>
            <w:r w:rsidR="00764B6C" w:rsidRPr="00667C34">
              <w:rPr>
                <w:rFonts w:asciiTheme="majorHAnsi" w:hAnsiTheme="majorHAnsi"/>
                <w:b/>
                <w:color w:val="FF0000"/>
              </w:rPr>
              <w:t>D</w:t>
            </w:r>
          </w:p>
          <w:p w:rsidR="00A265D9" w:rsidRPr="00667C34" w:rsidRDefault="00A265D9" w:rsidP="005F1E0F">
            <w:pPr>
              <w:pStyle w:val="ListParagraph"/>
              <w:numPr>
                <w:ilvl w:val="0"/>
                <w:numId w:val="10"/>
              </w:numPr>
              <w:rPr>
                <w:rFonts w:asciiTheme="majorHAnsi" w:hAnsiTheme="majorHAnsi"/>
              </w:rPr>
            </w:pPr>
            <w:r w:rsidRPr="00667C34">
              <w:rPr>
                <w:rFonts w:asciiTheme="majorHAnsi" w:hAnsiTheme="majorHAnsi"/>
              </w:rPr>
              <w:t xml:space="preserve">Panelists: </w:t>
            </w:r>
            <w:r w:rsidR="006902C4" w:rsidRPr="00667C34">
              <w:rPr>
                <w:rFonts w:asciiTheme="majorHAnsi" w:hAnsiTheme="majorHAnsi"/>
              </w:rPr>
              <w:t xml:space="preserve">1. </w:t>
            </w:r>
            <w:r w:rsidR="001A0D33" w:rsidRPr="00667C34">
              <w:rPr>
                <w:rFonts w:asciiTheme="majorHAnsi" w:hAnsiTheme="majorHAnsi"/>
              </w:rPr>
              <w:t xml:space="preserve">Bud Heckman, </w:t>
            </w:r>
            <w:r w:rsidR="001A0D33" w:rsidRPr="00667C34">
              <w:rPr>
                <w:rFonts w:asciiTheme="majorHAnsi" w:hAnsiTheme="majorHAnsi"/>
                <w:i/>
              </w:rPr>
              <w:t>Executive Director of Religions for Peace USA</w:t>
            </w:r>
            <w:r w:rsidR="006902C4" w:rsidRPr="00667C34">
              <w:rPr>
                <w:rFonts w:asciiTheme="majorHAnsi" w:hAnsiTheme="majorHAnsi"/>
                <w:i/>
              </w:rPr>
              <w:t>;</w:t>
            </w:r>
            <w:r w:rsidR="001A0D33" w:rsidRPr="00667C34">
              <w:rPr>
                <w:rFonts w:asciiTheme="majorHAnsi" w:hAnsiTheme="majorHAnsi"/>
              </w:rPr>
              <w:t xml:space="preserve"> </w:t>
            </w:r>
            <w:r w:rsidR="006902C4" w:rsidRPr="00667C34">
              <w:rPr>
                <w:rFonts w:asciiTheme="majorHAnsi" w:hAnsiTheme="majorHAnsi"/>
              </w:rPr>
              <w:t xml:space="preserve">2. </w:t>
            </w:r>
            <w:r w:rsidRPr="00667C34">
              <w:rPr>
                <w:rFonts w:asciiTheme="majorHAnsi" w:hAnsiTheme="majorHAnsi"/>
              </w:rPr>
              <w:t xml:space="preserve">Glenn </w:t>
            </w:r>
            <w:proofErr w:type="spellStart"/>
            <w:r w:rsidRPr="00667C34">
              <w:rPr>
                <w:rFonts w:asciiTheme="majorHAnsi" w:hAnsiTheme="majorHAnsi"/>
              </w:rPr>
              <w:t>Tasker</w:t>
            </w:r>
            <w:proofErr w:type="spellEnd"/>
            <w:r w:rsidRPr="00667C34">
              <w:rPr>
                <w:rFonts w:asciiTheme="majorHAnsi" w:hAnsiTheme="majorHAnsi"/>
              </w:rPr>
              <w:t xml:space="preserve">, </w:t>
            </w:r>
            <w:r w:rsidR="00193D3C" w:rsidRPr="00667C34">
              <w:rPr>
                <w:rFonts w:asciiTheme="majorHAnsi" w:hAnsiTheme="majorHAnsi"/>
                <w:i/>
              </w:rPr>
              <w:t>President of the Australian Paralympic Committee</w:t>
            </w:r>
            <w:r w:rsidR="006902C4" w:rsidRPr="00667C34">
              <w:rPr>
                <w:rFonts w:asciiTheme="majorHAnsi" w:hAnsiTheme="majorHAnsi"/>
              </w:rPr>
              <w:t>.</w:t>
            </w:r>
            <w:r w:rsidRPr="00667C34">
              <w:rPr>
                <w:rFonts w:asciiTheme="majorHAnsi" w:hAnsiTheme="majorHAnsi"/>
              </w:rPr>
              <w:t xml:space="preserve"> </w:t>
            </w:r>
            <w:r w:rsidR="006902C4" w:rsidRPr="00667C34">
              <w:rPr>
                <w:rFonts w:asciiTheme="majorHAnsi" w:hAnsiTheme="majorHAnsi"/>
              </w:rPr>
              <w:t xml:space="preserve">3. </w:t>
            </w:r>
            <w:r w:rsidRPr="00667C34">
              <w:rPr>
                <w:rFonts w:asciiTheme="majorHAnsi" w:hAnsiTheme="majorHAnsi"/>
              </w:rPr>
              <w:t xml:space="preserve">Lynn </w:t>
            </w:r>
            <w:proofErr w:type="spellStart"/>
            <w:r w:rsidRPr="00667C34">
              <w:rPr>
                <w:rFonts w:asciiTheme="majorHAnsi" w:hAnsiTheme="majorHAnsi"/>
              </w:rPr>
              <w:t>Aylward</w:t>
            </w:r>
            <w:proofErr w:type="spellEnd"/>
            <w:r w:rsidR="00193D3C" w:rsidRPr="00667C34">
              <w:rPr>
                <w:rFonts w:asciiTheme="majorHAnsi" w:hAnsiTheme="majorHAnsi"/>
              </w:rPr>
              <w:t xml:space="preserve">, </w:t>
            </w:r>
            <w:r w:rsidR="00193D3C" w:rsidRPr="00667C34">
              <w:rPr>
                <w:rFonts w:asciiTheme="majorHAnsi" w:hAnsiTheme="majorHAnsi"/>
                <w:i/>
              </w:rPr>
              <w:t>Global Health &amp; Development Communications at Special Olympics</w:t>
            </w:r>
            <w:r w:rsidR="005F1E0F">
              <w:rPr>
                <w:rFonts w:asciiTheme="majorHAnsi" w:hAnsiTheme="majorHAnsi"/>
              </w:rPr>
              <w:t>; 4.</w:t>
            </w:r>
            <w:r w:rsidR="00EE7E67" w:rsidRPr="00667C34">
              <w:rPr>
                <w:rFonts w:asciiTheme="majorHAnsi" w:hAnsiTheme="majorHAnsi"/>
              </w:rPr>
              <w:t xml:space="preserve"> Matthew </w:t>
            </w:r>
            <w:proofErr w:type="spellStart"/>
            <w:r w:rsidR="00EE7E67" w:rsidRPr="00667C34">
              <w:rPr>
                <w:rFonts w:asciiTheme="majorHAnsi" w:hAnsiTheme="majorHAnsi"/>
              </w:rPr>
              <w:t>Cowdrey</w:t>
            </w:r>
            <w:proofErr w:type="spellEnd"/>
            <w:r w:rsidR="00EE7E67" w:rsidRPr="00667C34">
              <w:rPr>
                <w:rFonts w:asciiTheme="majorHAnsi" w:hAnsiTheme="majorHAnsi"/>
              </w:rPr>
              <w:t>,</w:t>
            </w:r>
            <w:r w:rsidR="005F1E0F">
              <w:rPr>
                <w:rFonts w:asciiTheme="majorHAnsi" w:hAnsiTheme="majorHAnsi"/>
              </w:rPr>
              <w:t xml:space="preserve"> </w:t>
            </w:r>
            <w:r w:rsidR="005F1E0F">
              <w:rPr>
                <w:rFonts w:asciiTheme="majorHAnsi" w:hAnsiTheme="majorHAnsi"/>
                <w:i/>
              </w:rPr>
              <w:t xml:space="preserve">Young Leader; </w:t>
            </w:r>
            <w:r w:rsidR="005F1E0F">
              <w:rPr>
                <w:rFonts w:asciiTheme="majorHAnsi" w:hAnsiTheme="majorHAnsi"/>
              </w:rPr>
              <w:t>5.</w:t>
            </w:r>
            <w:r w:rsidR="00EE7E67" w:rsidRPr="00667C34">
              <w:rPr>
                <w:rFonts w:asciiTheme="majorHAnsi" w:hAnsiTheme="majorHAnsi"/>
              </w:rPr>
              <w:t xml:space="preserve"> </w:t>
            </w:r>
            <w:r w:rsidR="00F2391B" w:rsidRPr="00667C34">
              <w:rPr>
                <w:rFonts w:asciiTheme="majorHAnsi" w:hAnsiTheme="majorHAnsi"/>
              </w:rPr>
              <w:t>Saud Al-</w:t>
            </w:r>
            <w:proofErr w:type="spellStart"/>
            <w:r w:rsidR="00F2391B" w:rsidRPr="00667C34">
              <w:rPr>
                <w:rFonts w:asciiTheme="majorHAnsi" w:hAnsiTheme="majorHAnsi"/>
              </w:rPr>
              <w:t>Thani</w:t>
            </w:r>
            <w:proofErr w:type="spellEnd"/>
            <w:r w:rsidR="005F1E0F">
              <w:rPr>
                <w:rFonts w:asciiTheme="majorHAnsi" w:hAnsiTheme="majorHAnsi"/>
              </w:rPr>
              <w:t xml:space="preserve">, </w:t>
            </w:r>
            <w:r w:rsidR="005F1E0F">
              <w:rPr>
                <w:rFonts w:asciiTheme="majorHAnsi" w:hAnsiTheme="majorHAnsi"/>
                <w:i/>
              </w:rPr>
              <w:t>Young Leader</w:t>
            </w:r>
            <w:r w:rsidR="005F1E0F">
              <w:rPr>
                <w:rFonts w:asciiTheme="majorHAnsi" w:hAnsiTheme="majorHAnsi"/>
              </w:rPr>
              <w:t>; 6.</w:t>
            </w:r>
            <w:r w:rsidR="00EE7E67" w:rsidRPr="00667C34">
              <w:rPr>
                <w:rFonts w:asciiTheme="majorHAnsi" w:hAnsiTheme="majorHAnsi"/>
              </w:rPr>
              <w:t xml:space="preserve">Pierre </w:t>
            </w:r>
            <w:proofErr w:type="spellStart"/>
            <w:r w:rsidR="00EE7E67" w:rsidRPr="00667C34">
              <w:rPr>
                <w:rFonts w:asciiTheme="majorHAnsi" w:hAnsiTheme="majorHAnsi"/>
              </w:rPr>
              <w:t>Bataille</w:t>
            </w:r>
            <w:proofErr w:type="spellEnd"/>
            <w:r w:rsidR="005F1E0F">
              <w:rPr>
                <w:rFonts w:asciiTheme="majorHAnsi" w:hAnsiTheme="majorHAnsi"/>
              </w:rPr>
              <w:t xml:space="preserve">, </w:t>
            </w:r>
            <w:r w:rsidR="005F1E0F">
              <w:rPr>
                <w:rFonts w:asciiTheme="majorHAnsi" w:hAnsiTheme="majorHAnsi"/>
                <w:i/>
              </w:rPr>
              <w:t>Young Leader</w:t>
            </w:r>
          </w:p>
        </w:tc>
        <w:tc>
          <w:tcPr>
            <w:tcW w:w="3011" w:type="dxa"/>
            <w:tcBorders>
              <w:bottom w:val="single" w:sz="18" w:space="0" w:color="auto"/>
              <w:right w:val="single" w:sz="18" w:space="0" w:color="auto"/>
            </w:tcBorders>
          </w:tcPr>
          <w:p w:rsidR="00BB2ED8" w:rsidRPr="00667C34" w:rsidRDefault="00BB2ED8" w:rsidP="00563269">
            <w:pPr>
              <w:jc w:val="center"/>
              <w:rPr>
                <w:rFonts w:asciiTheme="majorHAnsi" w:hAnsiTheme="majorHAnsi"/>
              </w:rPr>
            </w:pPr>
            <w:r w:rsidRPr="00667C34">
              <w:rPr>
                <w:rFonts w:asciiTheme="majorHAnsi" w:hAnsiTheme="majorHAnsi"/>
              </w:rPr>
              <w:t xml:space="preserve">UN Conference Room </w:t>
            </w:r>
            <w:r w:rsidR="00A907F7">
              <w:rPr>
                <w:rFonts w:asciiTheme="majorHAnsi" w:hAnsiTheme="majorHAnsi"/>
              </w:rPr>
              <w:t>B</w:t>
            </w:r>
          </w:p>
        </w:tc>
      </w:tr>
      <w:tr w:rsidR="00BB2ED8" w:rsidRPr="00667C34">
        <w:tc>
          <w:tcPr>
            <w:tcW w:w="1384" w:type="dxa"/>
            <w:tcBorders>
              <w:top w:val="single" w:sz="18" w:space="0" w:color="auto"/>
              <w:left w:val="single" w:sz="18" w:space="0" w:color="auto"/>
              <w:bottom w:val="single" w:sz="18" w:space="0" w:color="auto"/>
            </w:tcBorders>
          </w:tcPr>
          <w:p w:rsidR="00BB2ED8" w:rsidRPr="00667C34" w:rsidRDefault="00BB2ED8" w:rsidP="005F76A4">
            <w:pPr>
              <w:rPr>
                <w:rFonts w:asciiTheme="majorHAnsi" w:hAnsiTheme="majorHAnsi"/>
              </w:rPr>
            </w:pPr>
          </w:p>
        </w:tc>
        <w:tc>
          <w:tcPr>
            <w:tcW w:w="1605" w:type="dxa"/>
            <w:gridSpan w:val="2"/>
            <w:tcBorders>
              <w:top w:val="single" w:sz="18" w:space="0" w:color="auto"/>
              <w:bottom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19:00 - late</w:t>
            </w:r>
          </w:p>
        </w:tc>
        <w:tc>
          <w:tcPr>
            <w:tcW w:w="8176" w:type="dxa"/>
            <w:tcBorders>
              <w:top w:val="single" w:sz="18" w:space="0" w:color="auto"/>
              <w:bottom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Opening Dinner</w:t>
            </w:r>
          </w:p>
          <w:p w:rsidR="001A0D33" w:rsidRPr="00667C34" w:rsidRDefault="001A0D33" w:rsidP="00A36A6E">
            <w:pPr>
              <w:pStyle w:val="ListParagraph"/>
              <w:numPr>
                <w:ilvl w:val="0"/>
                <w:numId w:val="3"/>
              </w:numPr>
              <w:jc w:val="both"/>
              <w:rPr>
                <w:rFonts w:asciiTheme="majorHAnsi" w:hAnsiTheme="majorHAnsi"/>
                <w:i/>
              </w:rPr>
            </w:pPr>
            <w:r w:rsidRPr="00667C34">
              <w:rPr>
                <w:rFonts w:asciiTheme="majorHAnsi" w:hAnsiTheme="majorHAnsi"/>
              </w:rPr>
              <w:t xml:space="preserve">MC &amp; </w:t>
            </w:r>
            <w:r w:rsidR="00A265D9" w:rsidRPr="00667C34">
              <w:rPr>
                <w:rFonts w:asciiTheme="majorHAnsi" w:hAnsiTheme="majorHAnsi"/>
              </w:rPr>
              <w:t xml:space="preserve">Greetings: </w:t>
            </w:r>
            <w:r w:rsidR="00A36A6E" w:rsidRPr="00667C34">
              <w:rPr>
                <w:rFonts w:asciiTheme="majorHAnsi" w:hAnsiTheme="majorHAnsi"/>
              </w:rPr>
              <w:t xml:space="preserve">Midori Miyazaki, </w:t>
            </w:r>
            <w:r w:rsidR="00AF703A" w:rsidRPr="00667C34">
              <w:rPr>
                <w:rFonts w:asciiTheme="majorHAnsi" w:hAnsiTheme="majorHAnsi"/>
                <w:i/>
              </w:rPr>
              <w:t xml:space="preserve">Executive Director </w:t>
            </w:r>
            <w:r w:rsidR="006902C4" w:rsidRPr="00667C34">
              <w:rPr>
                <w:rFonts w:asciiTheme="majorHAnsi" w:hAnsiTheme="majorHAnsi"/>
                <w:i/>
              </w:rPr>
              <w:t>of International Affairs, ISPS.</w:t>
            </w:r>
          </w:p>
          <w:p w:rsidR="00BB2ED8" w:rsidRPr="00667C34" w:rsidRDefault="001A0D33" w:rsidP="00A36A6E">
            <w:pPr>
              <w:pStyle w:val="ListParagraph"/>
              <w:numPr>
                <w:ilvl w:val="0"/>
                <w:numId w:val="3"/>
              </w:numPr>
              <w:jc w:val="both"/>
              <w:rPr>
                <w:rFonts w:asciiTheme="majorHAnsi" w:hAnsiTheme="majorHAnsi"/>
                <w:i/>
              </w:rPr>
            </w:pPr>
            <w:r w:rsidRPr="00667C34">
              <w:rPr>
                <w:rFonts w:asciiTheme="majorHAnsi" w:hAnsiTheme="majorHAnsi"/>
              </w:rPr>
              <w:t xml:space="preserve">Greetings: </w:t>
            </w:r>
            <w:r w:rsidR="00A36A6E" w:rsidRPr="00667C34">
              <w:rPr>
                <w:rFonts w:asciiTheme="majorHAnsi" w:hAnsiTheme="majorHAnsi"/>
              </w:rPr>
              <w:t xml:space="preserve">Lord </w:t>
            </w:r>
            <w:r w:rsidR="00AF703A" w:rsidRPr="00667C34">
              <w:rPr>
                <w:rFonts w:asciiTheme="majorHAnsi" w:hAnsiTheme="majorHAnsi"/>
              </w:rPr>
              <w:t xml:space="preserve">George </w:t>
            </w:r>
            <w:r w:rsidR="00A36A6E" w:rsidRPr="00667C34">
              <w:rPr>
                <w:rFonts w:asciiTheme="majorHAnsi" w:hAnsiTheme="majorHAnsi"/>
              </w:rPr>
              <w:t>Carey</w:t>
            </w:r>
            <w:r w:rsidR="00AF703A" w:rsidRPr="00667C34">
              <w:rPr>
                <w:rFonts w:asciiTheme="majorHAnsi" w:hAnsiTheme="majorHAnsi"/>
              </w:rPr>
              <w:t xml:space="preserve">, </w:t>
            </w:r>
            <w:r w:rsidR="00722BC9" w:rsidRPr="00667C34">
              <w:rPr>
                <w:rFonts w:asciiTheme="majorHAnsi" w:hAnsiTheme="majorHAnsi"/>
                <w:i/>
              </w:rPr>
              <w:t>Former Archbishop of Canterbury;</w:t>
            </w:r>
            <w:r w:rsidR="00AF703A" w:rsidRPr="00667C34">
              <w:rPr>
                <w:rFonts w:asciiTheme="majorHAnsi" w:hAnsiTheme="majorHAnsi"/>
                <w:i/>
              </w:rPr>
              <w:t xml:space="preserve"> </w:t>
            </w:r>
            <w:r w:rsidR="00851420" w:rsidRPr="00667C34">
              <w:rPr>
                <w:rFonts w:asciiTheme="majorHAnsi" w:hAnsiTheme="majorHAnsi"/>
              </w:rPr>
              <w:t>UNAOC</w:t>
            </w:r>
            <w:r w:rsidR="006902C4" w:rsidRPr="00667C34">
              <w:rPr>
                <w:rFonts w:asciiTheme="majorHAnsi" w:hAnsiTheme="majorHAnsi"/>
              </w:rPr>
              <w:t xml:space="preserve"> Representative</w:t>
            </w:r>
            <w:r w:rsidR="005F1E0F">
              <w:rPr>
                <w:rFonts w:asciiTheme="majorHAnsi" w:hAnsiTheme="majorHAnsi"/>
              </w:rPr>
              <w:t xml:space="preserve"> </w:t>
            </w:r>
            <w:r w:rsidR="005F1E0F" w:rsidRPr="00667C34">
              <w:rPr>
                <w:rFonts w:asciiTheme="majorHAnsi" w:hAnsiTheme="majorHAnsi"/>
                <w:b/>
                <w:color w:val="FF0000"/>
              </w:rPr>
              <w:t>TBD</w:t>
            </w:r>
            <w:r w:rsidR="00851420" w:rsidRPr="00667C34">
              <w:rPr>
                <w:rFonts w:asciiTheme="majorHAnsi" w:hAnsiTheme="majorHAnsi"/>
              </w:rPr>
              <w:t xml:space="preserve"> </w:t>
            </w:r>
          </w:p>
          <w:p w:rsidR="00A36A6E" w:rsidRPr="00667C34" w:rsidRDefault="00A36A6E" w:rsidP="00FF1460">
            <w:pPr>
              <w:pStyle w:val="ListParagraph"/>
              <w:numPr>
                <w:ilvl w:val="0"/>
                <w:numId w:val="3"/>
              </w:numPr>
              <w:jc w:val="both"/>
              <w:rPr>
                <w:rFonts w:asciiTheme="majorHAnsi" w:hAnsiTheme="majorHAnsi"/>
                <w:i/>
              </w:rPr>
            </w:pPr>
            <w:r w:rsidRPr="00667C34">
              <w:rPr>
                <w:rFonts w:asciiTheme="majorHAnsi" w:hAnsiTheme="majorHAnsi"/>
              </w:rPr>
              <w:t xml:space="preserve">Speech: </w:t>
            </w:r>
            <w:r w:rsidR="006902C4" w:rsidRPr="00667C34">
              <w:rPr>
                <w:rFonts w:asciiTheme="majorHAnsi" w:hAnsiTheme="majorHAnsi"/>
              </w:rPr>
              <w:t xml:space="preserve">Young Leader </w:t>
            </w:r>
            <w:proofErr w:type="spellStart"/>
            <w:r w:rsidR="006902C4" w:rsidRPr="00667C34">
              <w:rPr>
                <w:rFonts w:asciiTheme="majorHAnsi" w:hAnsiTheme="majorHAnsi"/>
              </w:rPr>
              <w:t>Shikha</w:t>
            </w:r>
            <w:proofErr w:type="spellEnd"/>
            <w:r w:rsidR="006902C4" w:rsidRPr="00667C34">
              <w:rPr>
                <w:rFonts w:asciiTheme="majorHAnsi" w:hAnsiTheme="majorHAnsi"/>
              </w:rPr>
              <w:t xml:space="preserve"> </w:t>
            </w:r>
            <w:proofErr w:type="spellStart"/>
            <w:r w:rsidR="006902C4" w:rsidRPr="00667C34">
              <w:rPr>
                <w:rFonts w:asciiTheme="majorHAnsi" w:hAnsiTheme="majorHAnsi"/>
              </w:rPr>
              <w:t>Uberoi</w:t>
            </w:r>
            <w:proofErr w:type="spellEnd"/>
            <w:r w:rsidR="006902C4" w:rsidRPr="00667C34">
              <w:rPr>
                <w:rFonts w:asciiTheme="majorHAnsi" w:hAnsiTheme="majorHAnsi"/>
              </w:rPr>
              <w:t xml:space="preserve">, </w:t>
            </w:r>
            <w:r w:rsidR="006902C4" w:rsidRPr="00667C34">
              <w:rPr>
                <w:rFonts w:asciiTheme="majorHAnsi" w:hAnsiTheme="majorHAnsi"/>
                <w:i/>
              </w:rPr>
              <w:t>Professional tennis player, Wor</w:t>
            </w:r>
            <w:r w:rsidR="005F1E0F">
              <w:rPr>
                <w:rFonts w:asciiTheme="majorHAnsi" w:hAnsiTheme="majorHAnsi"/>
                <w:i/>
              </w:rPr>
              <w:t xml:space="preserve">ld Economic Forum Global Shaper </w:t>
            </w:r>
            <w:r w:rsidR="005F1E0F" w:rsidRPr="00667C34">
              <w:rPr>
                <w:rFonts w:asciiTheme="majorHAnsi" w:hAnsiTheme="majorHAnsi"/>
                <w:b/>
                <w:color w:val="FF0000"/>
              </w:rPr>
              <w:t>TBC</w:t>
            </w:r>
          </w:p>
          <w:p w:rsidR="001A0D33" w:rsidRPr="00667C34" w:rsidRDefault="001A0D33" w:rsidP="00FF1460">
            <w:pPr>
              <w:pStyle w:val="ListParagraph"/>
              <w:numPr>
                <w:ilvl w:val="0"/>
                <w:numId w:val="3"/>
              </w:numPr>
              <w:jc w:val="both"/>
              <w:rPr>
                <w:rFonts w:asciiTheme="majorHAnsi" w:hAnsiTheme="majorHAnsi"/>
                <w:i/>
              </w:rPr>
            </w:pPr>
            <w:r w:rsidRPr="00667C34">
              <w:rPr>
                <w:rFonts w:asciiTheme="majorHAnsi" w:hAnsiTheme="majorHAnsi"/>
              </w:rPr>
              <w:t>Performance</w:t>
            </w:r>
            <w:r w:rsidR="006902C4" w:rsidRPr="00667C34">
              <w:rPr>
                <w:rFonts w:asciiTheme="majorHAnsi" w:hAnsiTheme="majorHAnsi"/>
              </w:rPr>
              <w:t>s</w:t>
            </w:r>
            <w:r w:rsidRPr="00667C34">
              <w:rPr>
                <w:rFonts w:asciiTheme="majorHAnsi" w:hAnsiTheme="majorHAnsi"/>
              </w:rPr>
              <w:t xml:space="preserve">: </w:t>
            </w:r>
            <w:proofErr w:type="spellStart"/>
            <w:r w:rsidRPr="00667C34">
              <w:rPr>
                <w:rFonts w:asciiTheme="majorHAnsi" w:hAnsiTheme="majorHAnsi"/>
              </w:rPr>
              <w:t>Dr</w:t>
            </w:r>
            <w:proofErr w:type="spellEnd"/>
            <w:r w:rsidRPr="00667C34">
              <w:rPr>
                <w:rFonts w:asciiTheme="majorHAnsi" w:hAnsiTheme="majorHAnsi"/>
              </w:rPr>
              <w:t xml:space="preserve"> </w:t>
            </w:r>
            <w:proofErr w:type="spellStart"/>
            <w:r w:rsidR="006902C4" w:rsidRPr="00667C34">
              <w:rPr>
                <w:rFonts w:asciiTheme="majorHAnsi" w:hAnsiTheme="majorHAnsi"/>
              </w:rPr>
              <w:t>Haruhisa</w:t>
            </w:r>
            <w:proofErr w:type="spellEnd"/>
            <w:r w:rsidR="006902C4" w:rsidRPr="00667C34">
              <w:rPr>
                <w:rFonts w:asciiTheme="majorHAnsi" w:hAnsiTheme="majorHAnsi"/>
              </w:rPr>
              <w:t xml:space="preserve"> </w:t>
            </w:r>
            <w:proofErr w:type="spellStart"/>
            <w:r w:rsidRPr="00667C34">
              <w:rPr>
                <w:rFonts w:asciiTheme="majorHAnsi" w:hAnsiTheme="majorHAnsi"/>
              </w:rPr>
              <w:t>Handa</w:t>
            </w:r>
            <w:proofErr w:type="spellEnd"/>
            <w:r w:rsidR="006902C4" w:rsidRPr="00667C34">
              <w:rPr>
                <w:rFonts w:asciiTheme="majorHAnsi" w:hAnsiTheme="majorHAnsi"/>
              </w:rPr>
              <w:t xml:space="preserve">, </w:t>
            </w:r>
            <w:r w:rsidR="006902C4" w:rsidRPr="00667C34">
              <w:rPr>
                <w:rFonts w:asciiTheme="majorHAnsi" w:hAnsiTheme="majorHAnsi"/>
                <w:i/>
              </w:rPr>
              <w:t>Founding Chairman of WSD and ISPS</w:t>
            </w:r>
            <w:r w:rsidR="006902C4" w:rsidRPr="00667C34">
              <w:rPr>
                <w:rFonts w:asciiTheme="majorHAnsi" w:hAnsiTheme="majorHAnsi"/>
              </w:rPr>
              <w:t xml:space="preserve">; </w:t>
            </w:r>
            <w:r w:rsidR="006902C4" w:rsidRPr="00667C34">
              <w:rPr>
                <w:rFonts w:asciiTheme="majorHAnsi" w:hAnsiTheme="majorHAnsi"/>
              </w:rPr>
              <w:lastRenderedPageBreak/>
              <w:t>Students of Julliard.</w:t>
            </w:r>
          </w:p>
        </w:tc>
        <w:tc>
          <w:tcPr>
            <w:tcW w:w="3011" w:type="dxa"/>
            <w:tcBorders>
              <w:top w:val="single" w:sz="18" w:space="0" w:color="auto"/>
              <w:bottom w:val="single" w:sz="18" w:space="0" w:color="auto"/>
              <w:right w:val="single" w:sz="18" w:space="0" w:color="auto"/>
            </w:tcBorders>
          </w:tcPr>
          <w:p w:rsidR="00BB2ED8" w:rsidRPr="00667C34" w:rsidRDefault="00BB2ED8" w:rsidP="00A36A6E">
            <w:pPr>
              <w:jc w:val="center"/>
              <w:rPr>
                <w:rFonts w:asciiTheme="majorHAnsi" w:hAnsiTheme="majorHAnsi"/>
              </w:rPr>
            </w:pPr>
            <w:r w:rsidRPr="00667C34">
              <w:rPr>
                <w:rFonts w:asciiTheme="majorHAnsi" w:hAnsiTheme="majorHAnsi"/>
              </w:rPr>
              <w:lastRenderedPageBreak/>
              <w:t>Met Club</w:t>
            </w:r>
          </w:p>
        </w:tc>
      </w:tr>
      <w:tr w:rsidR="00BB2ED8" w:rsidRPr="00667C34">
        <w:tc>
          <w:tcPr>
            <w:tcW w:w="1384" w:type="dxa"/>
            <w:tcBorders>
              <w:top w:val="single" w:sz="18" w:space="0" w:color="auto"/>
              <w:left w:val="nil"/>
              <w:right w:val="nil"/>
            </w:tcBorders>
          </w:tcPr>
          <w:p w:rsidR="00BB2ED8" w:rsidRPr="00667C34" w:rsidRDefault="00BB2ED8" w:rsidP="005F76A4">
            <w:pPr>
              <w:rPr>
                <w:rFonts w:asciiTheme="majorHAnsi" w:hAnsiTheme="majorHAnsi"/>
              </w:rPr>
            </w:pPr>
          </w:p>
        </w:tc>
        <w:tc>
          <w:tcPr>
            <w:tcW w:w="12792" w:type="dxa"/>
            <w:gridSpan w:val="4"/>
            <w:tcBorders>
              <w:top w:val="single" w:sz="18" w:space="0" w:color="auto"/>
              <w:left w:val="nil"/>
              <w:right w:val="nil"/>
            </w:tcBorders>
          </w:tcPr>
          <w:p w:rsidR="00BB2ED8" w:rsidRPr="00667C34" w:rsidRDefault="00BB2ED8" w:rsidP="005F76A4">
            <w:pPr>
              <w:rPr>
                <w:rFonts w:asciiTheme="majorHAnsi" w:hAnsiTheme="majorHAnsi"/>
              </w:rPr>
            </w:pPr>
          </w:p>
          <w:p w:rsidR="00BB2ED8" w:rsidRPr="00667C34" w:rsidRDefault="00BB2ED8" w:rsidP="005F76A4">
            <w:pPr>
              <w:rPr>
                <w:rFonts w:asciiTheme="majorHAnsi" w:hAnsiTheme="majorHAnsi"/>
              </w:rPr>
            </w:pPr>
          </w:p>
        </w:tc>
      </w:tr>
      <w:tr w:rsidR="00013CE0" w:rsidRPr="00667C34">
        <w:tc>
          <w:tcPr>
            <w:tcW w:w="14176" w:type="dxa"/>
            <w:gridSpan w:val="5"/>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013CE0" w:rsidRPr="00667C34" w:rsidRDefault="00013CE0" w:rsidP="005F76A4">
            <w:pPr>
              <w:rPr>
                <w:rFonts w:asciiTheme="majorHAnsi" w:hAnsiTheme="majorHAnsi"/>
                <w:b/>
              </w:rPr>
            </w:pPr>
            <w:r w:rsidRPr="00667C34">
              <w:rPr>
                <w:rFonts w:asciiTheme="majorHAnsi" w:hAnsiTheme="majorHAnsi"/>
                <w:b/>
              </w:rPr>
              <w:t>May 23</w:t>
            </w:r>
            <w:r w:rsidRPr="00667C34">
              <w:rPr>
                <w:rFonts w:asciiTheme="majorHAnsi" w:hAnsiTheme="majorHAnsi"/>
                <w:b/>
                <w:vertAlign w:val="superscript"/>
              </w:rPr>
              <w:t>rd</w:t>
            </w:r>
            <w:r w:rsidRPr="00667C34">
              <w:rPr>
                <w:rFonts w:asciiTheme="majorHAnsi" w:hAnsiTheme="majorHAnsi"/>
                <w:b/>
              </w:rPr>
              <w:t xml:space="preserve"> </w:t>
            </w:r>
          </w:p>
        </w:tc>
      </w:tr>
      <w:tr w:rsidR="00BB2ED8" w:rsidRPr="00667C34">
        <w:tc>
          <w:tcPr>
            <w:tcW w:w="1384" w:type="dxa"/>
            <w:vMerge w:val="restart"/>
            <w:tcBorders>
              <w:top w:val="single" w:sz="18" w:space="0" w:color="auto"/>
              <w:left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Closing Ceremony</w:t>
            </w:r>
          </w:p>
        </w:tc>
        <w:tc>
          <w:tcPr>
            <w:tcW w:w="1605" w:type="dxa"/>
            <w:gridSpan w:val="2"/>
            <w:tcBorders>
              <w:top w:val="single" w:sz="18" w:space="0" w:color="auto"/>
              <w:bottom w:val="single" w:sz="4" w:space="0" w:color="auto"/>
            </w:tcBorders>
          </w:tcPr>
          <w:p w:rsidR="00BB2ED8" w:rsidRPr="00667C34" w:rsidRDefault="00BB2ED8" w:rsidP="005F76A4">
            <w:pPr>
              <w:rPr>
                <w:rFonts w:asciiTheme="majorHAnsi" w:hAnsiTheme="majorHAnsi"/>
              </w:rPr>
            </w:pPr>
            <w:r w:rsidRPr="00667C34">
              <w:rPr>
                <w:rFonts w:asciiTheme="majorHAnsi" w:hAnsiTheme="majorHAnsi"/>
              </w:rPr>
              <w:t>10:00 – 10:30</w:t>
            </w:r>
          </w:p>
        </w:tc>
        <w:tc>
          <w:tcPr>
            <w:tcW w:w="8176" w:type="dxa"/>
            <w:tcBorders>
              <w:top w:val="single" w:sz="18" w:space="0" w:color="auto"/>
            </w:tcBorders>
          </w:tcPr>
          <w:p w:rsidR="00A54A1A" w:rsidRPr="00667C34" w:rsidRDefault="005F1E0F" w:rsidP="00A54A1A">
            <w:pPr>
              <w:rPr>
                <w:rFonts w:asciiTheme="majorHAnsi" w:hAnsiTheme="majorHAnsi"/>
              </w:rPr>
            </w:pPr>
            <w:r>
              <w:rPr>
                <w:rFonts w:asciiTheme="majorHAnsi" w:hAnsiTheme="majorHAnsi"/>
              </w:rPr>
              <w:t>Welcoming Remarks</w:t>
            </w:r>
          </w:p>
          <w:p w:rsidR="00BB2ED8" w:rsidRPr="00667C34" w:rsidRDefault="00764B6C" w:rsidP="00AF703A">
            <w:pPr>
              <w:pStyle w:val="ListParagraph"/>
              <w:numPr>
                <w:ilvl w:val="0"/>
                <w:numId w:val="13"/>
              </w:numPr>
              <w:rPr>
                <w:rFonts w:asciiTheme="majorHAnsi" w:hAnsiTheme="majorHAnsi"/>
              </w:rPr>
            </w:pPr>
            <w:r w:rsidRPr="00667C34">
              <w:rPr>
                <w:rFonts w:asciiTheme="majorHAnsi" w:hAnsiTheme="majorHAnsi"/>
                <w:b/>
                <w:color w:val="FF0000"/>
              </w:rPr>
              <w:t>TBD</w:t>
            </w:r>
            <w:r w:rsidR="00C4494C" w:rsidRPr="00667C34">
              <w:rPr>
                <w:rFonts w:asciiTheme="majorHAnsi" w:hAnsiTheme="majorHAnsi"/>
                <w:b/>
                <w:color w:val="FF0000"/>
              </w:rPr>
              <w:t xml:space="preserve"> </w:t>
            </w:r>
            <w:r w:rsidR="0011246D">
              <w:rPr>
                <w:rFonts w:asciiTheme="majorHAnsi" w:hAnsiTheme="majorHAnsi"/>
              </w:rPr>
              <w:t>UNAOC Representative</w:t>
            </w:r>
            <w:r w:rsidR="001A0D33" w:rsidRPr="00667C34">
              <w:rPr>
                <w:rFonts w:asciiTheme="majorHAnsi" w:hAnsiTheme="majorHAnsi"/>
              </w:rPr>
              <w:t xml:space="preserve"> </w:t>
            </w:r>
          </w:p>
          <w:p w:rsidR="00A54A1A" w:rsidRPr="00667C34" w:rsidRDefault="00C4494C" w:rsidP="00C4494C">
            <w:pPr>
              <w:pStyle w:val="ListParagraph"/>
              <w:numPr>
                <w:ilvl w:val="0"/>
                <w:numId w:val="13"/>
              </w:numPr>
              <w:rPr>
                <w:rFonts w:asciiTheme="majorHAnsi" w:hAnsiTheme="majorHAnsi"/>
              </w:rPr>
            </w:pPr>
            <w:r w:rsidRPr="00667C34">
              <w:rPr>
                <w:rFonts w:asciiTheme="majorHAnsi" w:hAnsiTheme="majorHAnsi"/>
              </w:rPr>
              <w:t xml:space="preserve">Representing the Sports Summit: </w:t>
            </w:r>
            <w:r w:rsidR="00A54A1A" w:rsidRPr="00667C34">
              <w:rPr>
                <w:rFonts w:asciiTheme="majorHAnsi" w:hAnsiTheme="majorHAnsi"/>
              </w:rPr>
              <w:t>Peter Phillips</w:t>
            </w:r>
            <w:r w:rsidRPr="00667C34">
              <w:rPr>
                <w:rFonts w:asciiTheme="majorHAnsi" w:hAnsiTheme="majorHAnsi"/>
              </w:rPr>
              <w:t>,</w:t>
            </w:r>
            <w:r w:rsidRPr="00667C34">
              <w:rPr>
                <w:rFonts w:asciiTheme="majorHAnsi" w:hAnsiTheme="majorHAnsi"/>
                <w:i/>
              </w:rPr>
              <w:t xml:space="preserve"> Member of the British royal family and Managing Director of Sports &amp; Entertainment Ltd.</w:t>
            </w:r>
          </w:p>
        </w:tc>
        <w:tc>
          <w:tcPr>
            <w:tcW w:w="3011" w:type="dxa"/>
            <w:vMerge w:val="restart"/>
            <w:tcBorders>
              <w:top w:val="single" w:sz="18" w:space="0" w:color="auto"/>
              <w:right w:val="single" w:sz="18" w:space="0" w:color="auto"/>
            </w:tcBorders>
            <w:vAlign w:val="center"/>
          </w:tcPr>
          <w:p w:rsidR="00BB2ED8" w:rsidRPr="00667C34" w:rsidRDefault="00BB2ED8" w:rsidP="00F62396">
            <w:pPr>
              <w:jc w:val="center"/>
              <w:rPr>
                <w:rFonts w:asciiTheme="majorHAnsi" w:hAnsiTheme="majorHAnsi"/>
              </w:rPr>
            </w:pPr>
            <w:r w:rsidRPr="00667C34">
              <w:rPr>
                <w:rFonts w:asciiTheme="majorHAnsi" w:hAnsiTheme="majorHAnsi"/>
              </w:rPr>
              <w:t xml:space="preserve">UN </w:t>
            </w:r>
            <w:r w:rsidR="002747D5">
              <w:rPr>
                <w:rFonts w:asciiTheme="majorHAnsi" w:hAnsiTheme="majorHAnsi"/>
              </w:rPr>
              <w:t xml:space="preserve">General Assembly </w:t>
            </w:r>
          </w:p>
          <w:p w:rsidR="00BB2ED8" w:rsidRPr="00667C34" w:rsidRDefault="00BB2ED8" w:rsidP="00F62396">
            <w:pPr>
              <w:jc w:val="center"/>
              <w:rPr>
                <w:rFonts w:asciiTheme="majorHAnsi" w:hAnsiTheme="majorHAnsi"/>
              </w:rPr>
            </w:pP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tcBorders>
              <w:bottom w:val="single" w:sz="4" w:space="0" w:color="auto"/>
            </w:tcBorders>
          </w:tcPr>
          <w:p w:rsidR="00BB2ED8" w:rsidRPr="00667C34" w:rsidRDefault="001A0D33" w:rsidP="005F76A4">
            <w:pPr>
              <w:rPr>
                <w:rFonts w:asciiTheme="majorHAnsi" w:hAnsiTheme="majorHAnsi"/>
              </w:rPr>
            </w:pPr>
            <w:r w:rsidRPr="00667C34">
              <w:rPr>
                <w:rFonts w:asciiTheme="majorHAnsi" w:hAnsiTheme="majorHAnsi"/>
              </w:rPr>
              <w:t>10:30 – 11:00</w:t>
            </w:r>
          </w:p>
        </w:tc>
        <w:tc>
          <w:tcPr>
            <w:tcW w:w="8176" w:type="dxa"/>
            <w:shd w:val="clear" w:color="auto" w:fill="auto"/>
          </w:tcPr>
          <w:p w:rsidR="00C4494C" w:rsidRPr="00667C34" w:rsidRDefault="00C4494C" w:rsidP="00C4494C">
            <w:pPr>
              <w:rPr>
                <w:rFonts w:asciiTheme="majorHAnsi" w:hAnsiTheme="majorHAnsi"/>
              </w:rPr>
            </w:pPr>
            <w:r w:rsidRPr="00667C34">
              <w:rPr>
                <w:rFonts w:asciiTheme="majorHAnsi" w:hAnsiTheme="majorHAnsi"/>
              </w:rPr>
              <w:t>Panel Discussion Presentations</w:t>
            </w:r>
          </w:p>
          <w:p w:rsidR="00C4494C" w:rsidRPr="00667C34" w:rsidRDefault="00C4494C" w:rsidP="00C4494C">
            <w:pPr>
              <w:pStyle w:val="ListParagraph"/>
              <w:numPr>
                <w:ilvl w:val="0"/>
                <w:numId w:val="15"/>
              </w:numPr>
              <w:jc w:val="both"/>
              <w:rPr>
                <w:rFonts w:asciiTheme="majorHAnsi" w:hAnsiTheme="majorHAnsi" w:cs="Calibri"/>
                <w:b/>
                <w:bCs/>
                <w:color w:val="1A1A1A"/>
              </w:rPr>
            </w:pPr>
            <w:r w:rsidRPr="00667C34">
              <w:rPr>
                <w:rFonts w:asciiTheme="majorHAnsi" w:hAnsiTheme="majorHAnsi" w:cs="Calibri"/>
                <w:bCs/>
                <w:color w:val="1A1A1A"/>
              </w:rPr>
              <w:t>Laura White:</w:t>
            </w:r>
            <w:r w:rsidRPr="00667C34">
              <w:rPr>
                <w:rFonts w:asciiTheme="majorHAnsi" w:hAnsiTheme="majorHAnsi" w:cs="Calibri"/>
                <w:b/>
                <w:bCs/>
                <w:color w:val="1A1A1A"/>
              </w:rPr>
              <w:t xml:space="preserve"> </w:t>
            </w:r>
            <w:r w:rsidR="00E62F17">
              <w:rPr>
                <w:rFonts w:asciiTheme="majorHAnsi" w:hAnsiTheme="majorHAnsi" w:cs="Calibri"/>
                <w:b/>
                <w:bCs/>
                <w:color w:val="1A1A1A"/>
              </w:rPr>
              <w:t>Challenge: Moving from Inspired Ideas to Inspiring Action</w:t>
            </w:r>
            <w:r w:rsidRPr="00667C34">
              <w:rPr>
                <w:rFonts w:asciiTheme="majorHAnsi" w:hAnsiTheme="majorHAnsi" w:cs="Calibri"/>
                <w:b/>
                <w:bCs/>
                <w:color w:val="1A1A1A"/>
              </w:rPr>
              <w:t xml:space="preserve"> </w:t>
            </w:r>
            <w:r w:rsidRPr="00667C34">
              <w:rPr>
                <w:rFonts w:asciiTheme="majorHAnsi" w:hAnsiTheme="majorHAnsi" w:cs="Calibri"/>
                <w:bCs/>
                <w:color w:val="1A1A1A"/>
              </w:rPr>
              <w:t xml:space="preserve">and </w:t>
            </w:r>
            <w:r w:rsidRPr="00667C34">
              <w:rPr>
                <w:rFonts w:asciiTheme="majorHAnsi" w:hAnsiTheme="majorHAnsi" w:cs="Calibri"/>
                <w:b/>
                <w:bCs/>
                <w:color w:val="1A1A1A"/>
              </w:rPr>
              <w:t xml:space="preserve">The Transformational Potential of Global Sporting Alliances and Networks </w:t>
            </w:r>
          </w:p>
          <w:p w:rsidR="00C4494C" w:rsidRPr="00667C34" w:rsidRDefault="00C4494C" w:rsidP="00C4494C">
            <w:pPr>
              <w:pStyle w:val="ListParagraph"/>
              <w:numPr>
                <w:ilvl w:val="0"/>
                <w:numId w:val="15"/>
              </w:numPr>
              <w:jc w:val="both"/>
              <w:rPr>
                <w:rFonts w:asciiTheme="majorHAnsi" w:hAnsiTheme="majorHAnsi" w:cs="Calibri"/>
                <w:b/>
                <w:bCs/>
                <w:color w:val="1A1A1A"/>
              </w:rPr>
            </w:pPr>
            <w:proofErr w:type="spellStart"/>
            <w:r w:rsidRPr="00667C34">
              <w:rPr>
                <w:rFonts w:asciiTheme="majorHAnsi" w:hAnsiTheme="majorHAnsi" w:cs="Calibri"/>
                <w:bCs/>
                <w:color w:val="1A1A1A"/>
              </w:rPr>
              <w:t>Gintare</w:t>
            </w:r>
            <w:proofErr w:type="spellEnd"/>
            <w:r w:rsidRPr="00667C34">
              <w:rPr>
                <w:rFonts w:asciiTheme="majorHAnsi" w:hAnsiTheme="majorHAnsi" w:cs="Calibri"/>
                <w:bCs/>
                <w:color w:val="1A1A1A"/>
              </w:rPr>
              <w:t xml:space="preserve"> </w:t>
            </w:r>
            <w:proofErr w:type="spellStart"/>
            <w:r w:rsidRPr="00667C34">
              <w:rPr>
                <w:rFonts w:asciiTheme="majorHAnsi" w:hAnsiTheme="majorHAnsi" w:cs="Calibri"/>
                <w:bCs/>
                <w:color w:val="1A1A1A"/>
              </w:rPr>
              <w:t>Janulaityte</w:t>
            </w:r>
            <w:proofErr w:type="spellEnd"/>
            <w:r w:rsidRPr="00667C34">
              <w:rPr>
                <w:rFonts w:asciiTheme="majorHAnsi" w:hAnsiTheme="majorHAnsi" w:cs="Calibri"/>
                <w:bCs/>
                <w:color w:val="1A1A1A"/>
              </w:rPr>
              <w:t xml:space="preserve">: </w:t>
            </w:r>
            <w:r w:rsidRPr="00667C34">
              <w:rPr>
                <w:rFonts w:asciiTheme="majorHAnsi" w:hAnsiTheme="majorHAnsi" w:cs="Arial"/>
                <w:b/>
                <w:bCs/>
                <w:color w:val="1A1A1A"/>
              </w:rPr>
              <w:t xml:space="preserve">Sport as </w:t>
            </w:r>
            <w:r w:rsidR="00E62F17">
              <w:rPr>
                <w:rFonts w:asciiTheme="majorHAnsi" w:hAnsiTheme="majorHAnsi" w:cs="Arial"/>
                <w:b/>
                <w:bCs/>
                <w:color w:val="1A1A1A"/>
              </w:rPr>
              <w:t xml:space="preserve">an Essential Component to </w:t>
            </w:r>
            <w:r w:rsidRPr="00667C34">
              <w:rPr>
                <w:rFonts w:asciiTheme="majorHAnsi" w:hAnsiTheme="majorHAnsi" w:cs="Arial"/>
                <w:b/>
                <w:bCs/>
                <w:color w:val="1A1A1A"/>
              </w:rPr>
              <w:t xml:space="preserve">Development </w:t>
            </w:r>
            <w:r w:rsidRPr="00667C34">
              <w:rPr>
                <w:rFonts w:asciiTheme="majorHAnsi" w:hAnsiTheme="majorHAnsi" w:cs="Arial"/>
                <w:bCs/>
                <w:color w:val="1A1A1A"/>
              </w:rPr>
              <w:t xml:space="preserve">and </w:t>
            </w:r>
            <w:r w:rsidRPr="00667C34">
              <w:rPr>
                <w:rFonts w:asciiTheme="majorHAnsi" w:hAnsiTheme="majorHAnsi" w:cs="Arial"/>
                <w:b/>
                <w:bCs/>
              </w:rPr>
              <w:t>Sport</w:t>
            </w:r>
            <w:r w:rsidR="00E62F17">
              <w:rPr>
                <w:rFonts w:asciiTheme="majorHAnsi" w:hAnsiTheme="majorHAnsi" w:cs="Arial"/>
                <w:b/>
                <w:bCs/>
              </w:rPr>
              <w:t>s</w:t>
            </w:r>
            <w:r w:rsidRPr="00667C34">
              <w:rPr>
                <w:rFonts w:asciiTheme="majorHAnsi" w:hAnsiTheme="majorHAnsi" w:cs="Arial"/>
                <w:b/>
                <w:bCs/>
              </w:rPr>
              <w:t xml:space="preserve"> and Peace</w:t>
            </w:r>
            <w:r w:rsidR="00E62F17">
              <w:rPr>
                <w:rFonts w:asciiTheme="majorHAnsi" w:hAnsiTheme="majorHAnsi" w:cs="Arial"/>
                <w:b/>
                <w:bCs/>
              </w:rPr>
              <w:t xml:space="preserve"> B</w:t>
            </w:r>
            <w:r w:rsidRPr="00667C34">
              <w:rPr>
                <w:rFonts w:asciiTheme="majorHAnsi" w:hAnsiTheme="majorHAnsi" w:cs="Arial"/>
                <w:b/>
                <w:bCs/>
              </w:rPr>
              <w:t>uilding</w:t>
            </w:r>
          </w:p>
          <w:p w:rsidR="00BB2ED8" w:rsidRPr="00667C34" w:rsidRDefault="00C4494C" w:rsidP="00E62F17">
            <w:pPr>
              <w:pStyle w:val="ListParagraph"/>
              <w:numPr>
                <w:ilvl w:val="0"/>
                <w:numId w:val="15"/>
              </w:numPr>
              <w:rPr>
                <w:rFonts w:asciiTheme="majorHAnsi" w:hAnsiTheme="majorHAnsi" w:cs="Arial"/>
                <w:b/>
                <w:bCs/>
                <w:color w:val="1A1A1A"/>
              </w:rPr>
            </w:pPr>
            <w:r w:rsidRPr="00667C34">
              <w:rPr>
                <w:rFonts w:asciiTheme="majorHAnsi" w:hAnsiTheme="majorHAnsi" w:cs="Arial"/>
                <w:bCs/>
              </w:rPr>
              <w:t xml:space="preserve">Shane Kerr: </w:t>
            </w:r>
            <w:r w:rsidR="00E62F17">
              <w:rPr>
                <w:rFonts w:asciiTheme="majorHAnsi" w:hAnsiTheme="majorHAnsi" w:cs="Calibri"/>
                <w:b/>
                <w:bCs/>
                <w:color w:val="1A1A1A"/>
              </w:rPr>
              <w:t>Breaking Glass Ceilings through Sports</w:t>
            </w:r>
            <w:r w:rsidRPr="00667C34">
              <w:rPr>
                <w:rFonts w:asciiTheme="majorHAnsi" w:hAnsiTheme="majorHAnsi" w:cs="Calibri"/>
                <w:b/>
                <w:bCs/>
                <w:color w:val="1A1A1A"/>
              </w:rPr>
              <w:t xml:space="preserve"> </w:t>
            </w:r>
            <w:r w:rsidRPr="00667C34">
              <w:rPr>
                <w:rFonts w:asciiTheme="majorHAnsi" w:hAnsiTheme="majorHAnsi" w:cs="Calibri"/>
                <w:bCs/>
                <w:color w:val="1A1A1A"/>
              </w:rPr>
              <w:t xml:space="preserve">and </w:t>
            </w:r>
            <w:r w:rsidR="00E62F17">
              <w:rPr>
                <w:rFonts w:asciiTheme="majorHAnsi" w:hAnsiTheme="majorHAnsi" w:cs="Arial"/>
                <w:b/>
                <w:bCs/>
                <w:color w:val="1A1A1A"/>
              </w:rPr>
              <w:t>Inclusion and Diversity through Sports</w:t>
            </w:r>
          </w:p>
        </w:tc>
        <w:tc>
          <w:tcPr>
            <w:tcW w:w="3011" w:type="dxa"/>
            <w:vMerge/>
            <w:tcBorders>
              <w:right w:val="single" w:sz="18" w:space="0" w:color="auto"/>
            </w:tcBorders>
          </w:tcPr>
          <w:p w:rsidR="00BB2ED8" w:rsidRPr="00667C34" w:rsidRDefault="00BB2ED8" w:rsidP="009F7848">
            <w:pPr>
              <w:jc w:val="center"/>
              <w:rPr>
                <w:rFonts w:asciiTheme="majorHAnsi" w:hAnsiTheme="majorHAnsi"/>
              </w:rPr>
            </w:pP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tcBorders>
              <w:bottom w:val="single" w:sz="4" w:space="0" w:color="auto"/>
            </w:tcBorders>
          </w:tcPr>
          <w:p w:rsidR="00BB2ED8" w:rsidRPr="00667C34" w:rsidRDefault="00C4494C" w:rsidP="005F76A4">
            <w:pPr>
              <w:rPr>
                <w:rFonts w:asciiTheme="majorHAnsi" w:hAnsiTheme="majorHAnsi"/>
              </w:rPr>
            </w:pPr>
            <w:r w:rsidRPr="00667C34">
              <w:rPr>
                <w:rFonts w:asciiTheme="majorHAnsi" w:hAnsiTheme="majorHAnsi"/>
              </w:rPr>
              <w:t>11:00 – 11:2</w:t>
            </w:r>
            <w:r w:rsidR="001A0D33" w:rsidRPr="00667C34">
              <w:rPr>
                <w:rFonts w:asciiTheme="majorHAnsi" w:hAnsiTheme="majorHAnsi"/>
              </w:rPr>
              <w:t>0</w:t>
            </w:r>
          </w:p>
        </w:tc>
        <w:tc>
          <w:tcPr>
            <w:tcW w:w="8176" w:type="dxa"/>
          </w:tcPr>
          <w:p w:rsidR="00C4494C" w:rsidRPr="0011246D" w:rsidRDefault="00C4494C" w:rsidP="00C4494C">
            <w:pPr>
              <w:rPr>
                <w:rFonts w:asciiTheme="majorHAnsi" w:hAnsiTheme="majorHAnsi"/>
                <w:b/>
                <w:color w:val="FF0000"/>
              </w:rPr>
            </w:pPr>
            <w:r w:rsidRPr="00667C34">
              <w:rPr>
                <w:rFonts w:asciiTheme="majorHAnsi" w:hAnsiTheme="majorHAnsi"/>
              </w:rPr>
              <w:t xml:space="preserve">Summit </w:t>
            </w:r>
            <w:r w:rsidR="0011246D">
              <w:rPr>
                <w:rFonts w:asciiTheme="majorHAnsi" w:hAnsiTheme="majorHAnsi"/>
              </w:rPr>
              <w:t>Outcome</w:t>
            </w:r>
          </w:p>
          <w:p w:rsidR="00C4494C" w:rsidRPr="00667C34" w:rsidRDefault="00C4494C" w:rsidP="00C4494C">
            <w:pPr>
              <w:pStyle w:val="ListParagraph"/>
              <w:numPr>
                <w:ilvl w:val="0"/>
                <w:numId w:val="3"/>
              </w:numPr>
              <w:rPr>
                <w:rFonts w:asciiTheme="majorHAnsi" w:hAnsiTheme="majorHAnsi"/>
              </w:rPr>
            </w:pPr>
            <w:r w:rsidRPr="00667C34">
              <w:rPr>
                <w:rFonts w:asciiTheme="majorHAnsi" w:hAnsiTheme="majorHAnsi"/>
              </w:rPr>
              <w:t xml:space="preserve">Katherine Marshall, </w:t>
            </w:r>
            <w:r w:rsidRPr="00667C34">
              <w:rPr>
                <w:rFonts w:asciiTheme="majorHAnsi" w:hAnsiTheme="majorHAnsi"/>
                <w:i/>
              </w:rPr>
              <w:t>Executive Director of World Faiths Development Dialogue</w:t>
            </w:r>
          </w:p>
          <w:p w:rsidR="00BB2ED8" w:rsidRPr="00667C34" w:rsidRDefault="00C4494C" w:rsidP="00595F16">
            <w:pPr>
              <w:pStyle w:val="ListParagraph"/>
              <w:numPr>
                <w:ilvl w:val="0"/>
                <w:numId w:val="3"/>
              </w:numPr>
              <w:rPr>
                <w:rFonts w:asciiTheme="majorHAnsi" w:hAnsiTheme="majorHAnsi"/>
              </w:rPr>
            </w:pPr>
            <w:r w:rsidRPr="00667C34">
              <w:rPr>
                <w:rFonts w:asciiTheme="majorHAnsi" w:hAnsiTheme="majorHAnsi"/>
              </w:rPr>
              <w:t xml:space="preserve">Lord Colin Moynihan, </w:t>
            </w:r>
            <w:r w:rsidRPr="00667C34">
              <w:rPr>
                <w:rFonts w:asciiTheme="majorHAnsi" w:hAnsiTheme="majorHAnsi"/>
                <w:i/>
              </w:rPr>
              <w:t>House of Lords and Former Chair of the British Olympic Association</w:t>
            </w:r>
          </w:p>
        </w:tc>
        <w:tc>
          <w:tcPr>
            <w:tcW w:w="3011" w:type="dxa"/>
            <w:vMerge/>
            <w:tcBorders>
              <w:right w:val="single" w:sz="18" w:space="0" w:color="auto"/>
            </w:tcBorders>
          </w:tcPr>
          <w:p w:rsidR="00BB2ED8" w:rsidRPr="00667C34" w:rsidRDefault="00BB2ED8" w:rsidP="009F7848">
            <w:pPr>
              <w:jc w:val="center"/>
              <w:rPr>
                <w:rFonts w:asciiTheme="majorHAnsi" w:hAnsiTheme="majorHAnsi"/>
              </w:rPr>
            </w:pP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tcBorders>
              <w:bottom w:val="single" w:sz="4" w:space="0" w:color="auto"/>
            </w:tcBorders>
          </w:tcPr>
          <w:p w:rsidR="00BB2ED8" w:rsidRPr="00667C34" w:rsidRDefault="00C4494C" w:rsidP="005F76A4">
            <w:pPr>
              <w:rPr>
                <w:rFonts w:asciiTheme="majorHAnsi" w:hAnsiTheme="majorHAnsi"/>
              </w:rPr>
            </w:pPr>
            <w:r w:rsidRPr="00667C34">
              <w:rPr>
                <w:rFonts w:asciiTheme="majorHAnsi" w:hAnsiTheme="majorHAnsi"/>
              </w:rPr>
              <w:t>11:20 – 11:5</w:t>
            </w:r>
            <w:r w:rsidR="001A0D33" w:rsidRPr="00667C34">
              <w:rPr>
                <w:rFonts w:asciiTheme="majorHAnsi" w:hAnsiTheme="majorHAnsi"/>
              </w:rPr>
              <w:t>0</w:t>
            </w:r>
          </w:p>
        </w:tc>
        <w:tc>
          <w:tcPr>
            <w:tcW w:w="8176" w:type="dxa"/>
          </w:tcPr>
          <w:p w:rsidR="00BB2ED8" w:rsidRPr="00667C34" w:rsidRDefault="00C4494C" w:rsidP="00C4494C">
            <w:pPr>
              <w:jc w:val="both"/>
              <w:rPr>
                <w:rFonts w:asciiTheme="majorHAnsi" w:hAnsiTheme="majorHAnsi" w:cs="Calibri"/>
                <w:bCs/>
                <w:color w:val="1A1A1A"/>
              </w:rPr>
            </w:pPr>
            <w:r w:rsidRPr="00667C34">
              <w:rPr>
                <w:rFonts w:asciiTheme="majorHAnsi" w:hAnsiTheme="majorHAnsi"/>
              </w:rPr>
              <w:t xml:space="preserve">Break </w:t>
            </w:r>
          </w:p>
        </w:tc>
        <w:tc>
          <w:tcPr>
            <w:tcW w:w="3011" w:type="dxa"/>
            <w:vMerge/>
            <w:tcBorders>
              <w:right w:val="single" w:sz="18" w:space="0" w:color="auto"/>
            </w:tcBorders>
          </w:tcPr>
          <w:p w:rsidR="00BB2ED8" w:rsidRPr="00667C34" w:rsidRDefault="00BB2ED8" w:rsidP="009F7848">
            <w:pPr>
              <w:jc w:val="center"/>
              <w:rPr>
                <w:rFonts w:asciiTheme="majorHAnsi" w:hAnsiTheme="majorHAnsi"/>
              </w:rPr>
            </w:pPr>
          </w:p>
        </w:tc>
      </w:tr>
      <w:tr w:rsidR="00BB2ED8" w:rsidRPr="00667C34">
        <w:tc>
          <w:tcPr>
            <w:tcW w:w="1384" w:type="dxa"/>
            <w:vMerge/>
            <w:tcBorders>
              <w:left w:val="single" w:sz="18" w:space="0" w:color="auto"/>
            </w:tcBorders>
          </w:tcPr>
          <w:p w:rsidR="00BB2ED8" w:rsidRPr="00667C34" w:rsidRDefault="00BB2ED8" w:rsidP="005F76A4">
            <w:pPr>
              <w:rPr>
                <w:rFonts w:asciiTheme="majorHAnsi" w:hAnsiTheme="majorHAnsi"/>
              </w:rPr>
            </w:pPr>
          </w:p>
        </w:tc>
        <w:tc>
          <w:tcPr>
            <w:tcW w:w="1605" w:type="dxa"/>
            <w:gridSpan w:val="2"/>
            <w:tcBorders>
              <w:bottom w:val="single" w:sz="4" w:space="0" w:color="auto"/>
            </w:tcBorders>
          </w:tcPr>
          <w:p w:rsidR="00BB2ED8" w:rsidRPr="00667C34" w:rsidRDefault="00C4494C" w:rsidP="005F76A4">
            <w:pPr>
              <w:rPr>
                <w:rFonts w:asciiTheme="majorHAnsi" w:hAnsiTheme="majorHAnsi"/>
              </w:rPr>
            </w:pPr>
            <w:r w:rsidRPr="00667C34">
              <w:rPr>
                <w:rFonts w:asciiTheme="majorHAnsi" w:hAnsiTheme="majorHAnsi"/>
              </w:rPr>
              <w:t>11:5</w:t>
            </w:r>
            <w:r w:rsidR="00BB2ED8" w:rsidRPr="00667C34">
              <w:rPr>
                <w:rFonts w:asciiTheme="majorHAnsi" w:hAnsiTheme="majorHAnsi"/>
              </w:rPr>
              <w:t>0 – 12:20</w:t>
            </w:r>
          </w:p>
        </w:tc>
        <w:tc>
          <w:tcPr>
            <w:tcW w:w="8176" w:type="dxa"/>
          </w:tcPr>
          <w:p w:rsidR="00C4494C" w:rsidRPr="00667C34" w:rsidRDefault="00C4494C" w:rsidP="00C4494C">
            <w:pPr>
              <w:rPr>
                <w:rFonts w:asciiTheme="majorHAnsi" w:hAnsiTheme="majorHAnsi"/>
              </w:rPr>
            </w:pPr>
            <w:r w:rsidRPr="00667C34">
              <w:rPr>
                <w:rFonts w:asciiTheme="majorHAnsi" w:hAnsiTheme="majorHAnsi"/>
              </w:rPr>
              <w:t>Formal Launch of Award</w:t>
            </w:r>
          </w:p>
          <w:p w:rsidR="00C4494C" w:rsidRPr="00667C34" w:rsidRDefault="00C4494C" w:rsidP="00C4494C">
            <w:pPr>
              <w:pStyle w:val="ListParagraph"/>
              <w:numPr>
                <w:ilvl w:val="0"/>
                <w:numId w:val="3"/>
              </w:numPr>
              <w:rPr>
                <w:rFonts w:asciiTheme="majorHAnsi" w:hAnsiTheme="majorHAnsi"/>
              </w:rPr>
            </w:pPr>
            <w:r w:rsidRPr="00667C34">
              <w:rPr>
                <w:rFonts w:asciiTheme="majorHAnsi" w:hAnsiTheme="majorHAnsi"/>
              </w:rPr>
              <w:t xml:space="preserve">Introduction: Katherine Marshall, </w:t>
            </w:r>
            <w:r w:rsidRPr="00667C34">
              <w:rPr>
                <w:rFonts w:asciiTheme="majorHAnsi" w:hAnsiTheme="majorHAnsi"/>
                <w:i/>
              </w:rPr>
              <w:t>Executive Director of World Faiths Development Dialogue.</w:t>
            </w:r>
          </w:p>
          <w:p w:rsidR="00C4494C" w:rsidRPr="00667C34" w:rsidRDefault="00C4494C" w:rsidP="00C4494C">
            <w:pPr>
              <w:pStyle w:val="ListParagraph"/>
              <w:numPr>
                <w:ilvl w:val="0"/>
                <w:numId w:val="3"/>
              </w:numPr>
              <w:rPr>
                <w:rFonts w:asciiTheme="majorHAnsi" w:hAnsiTheme="majorHAnsi"/>
              </w:rPr>
            </w:pPr>
            <w:r w:rsidRPr="00667C34">
              <w:rPr>
                <w:rFonts w:asciiTheme="majorHAnsi" w:hAnsiTheme="majorHAnsi"/>
              </w:rPr>
              <w:t xml:space="preserve">Presentation of Award: </w:t>
            </w:r>
            <w:proofErr w:type="spellStart"/>
            <w:r w:rsidRPr="00667C34">
              <w:rPr>
                <w:rFonts w:asciiTheme="majorHAnsi" w:hAnsiTheme="majorHAnsi"/>
              </w:rPr>
              <w:t>Dr</w:t>
            </w:r>
            <w:proofErr w:type="spellEnd"/>
            <w:r w:rsidRPr="00667C34">
              <w:rPr>
                <w:rFonts w:asciiTheme="majorHAnsi" w:hAnsiTheme="majorHAnsi"/>
              </w:rPr>
              <w:t xml:space="preserve"> </w:t>
            </w:r>
            <w:proofErr w:type="spellStart"/>
            <w:r w:rsidRPr="00667C34">
              <w:rPr>
                <w:rFonts w:asciiTheme="majorHAnsi" w:hAnsiTheme="majorHAnsi"/>
              </w:rPr>
              <w:t>Haruhisa</w:t>
            </w:r>
            <w:proofErr w:type="spellEnd"/>
            <w:r w:rsidRPr="00667C34">
              <w:rPr>
                <w:rFonts w:asciiTheme="majorHAnsi" w:hAnsiTheme="majorHAnsi"/>
              </w:rPr>
              <w:t xml:space="preserve"> </w:t>
            </w:r>
            <w:proofErr w:type="spellStart"/>
            <w:r w:rsidRPr="00667C34">
              <w:rPr>
                <w:rFonts w:asciiTheme="majorHAnsi" w:hAnsiTheme="majorHAnsi"/>
              </w:rPr>
              <w:t>Handa</w:t>
            </w:r>
            <w:proofErr w:type="spellEnd"/>
            <w:r w:rsidRPr="00667C34">
              <w:rPr>
                <w:rFonts w:asciiTheme="majorHAnsi" w:hAnsiTheme="majorHAnsi"/>
              </w:rPr>
              <w:t xml:space="preserve">, </w:t>
            </w:r>
            <w:r w:rsidRPr="00667C34">
              <w:rPr>
                <w:rFonts w:asciiTheme="majorHAnsi" w:hAnsiTheme="majorHAnsi"/>
                <w:i/>
              </w:rPr>
              <w:t>Founding Chairman of WSD and ISPS.</w:t>
            </w:r>
          </w:p>
          <w:p w:rsidR="00BB2ED8" w:rsidRPr="00667C34" w:rsidRDefault="00C4494C" w:rsidP="00595F16">
            <w:pPr>
              <w:pStyle w:val="ListParagraph"/>
              <w:numPr>
                <w:ilvl w:val="0"/>
                <w:numId w:val="3"/>
              </w:numPr>
              <w:rPr>
                <w:rFonts w:asciiTheme="majorHAnsi" w:hAnsiTheme="majorHAnsi"/>
              </w:rPr>
            </w:pPr>
            <w:r w:rsidRPr="00667C34">
              <w:rPr>
                <w:rFonts w:asciiTheme="majorHAnsi" w:hAnsiTheme="majorHAnsi"/>
              </w:rPr>
              <w:t>Ambassador:</w:t>
            </w:r>
            <w:r w:rsidR="0011246D">
              <w:rPr>
                <w:rFonts w:asciiTheme="majorHAnsi" w:hAnsiTheme="majorHAnsi"/>
              </w:rPr>
              <w:t xml:space="preserve"> Michelle Kwan </w:t>
            </w:r>
            <w:r w:rsidR="0011246D">
              <w:rPr>
                <w:rFonts w:asciiTheme="majorHAnsi" w:hAnsiTheme="majorHAnsi"/>
                <w:b/>
                <w:color w:val="FF0000"/>
              </w:rPr>
              <w:t>TBC</w:t>
            </w:r>
            <w:r w:rsidRPr="00667C34">
              <w:rPr>
                <w:rFonts w:asciiTheme="majorHAnsi" w:hAnsiTheme="majorHAnsi"/>
              </w:rPr>
              <w:t xml:space="preserve">, </w:t>
            </w:r>
            <w:r w:rsidRPr="00673EFD">
              <w:rPr>
                <w:rFonts w:asciiTheme="majorHAnsi" w:hAnsiTheme="majorHAnsi"/>
                <w:i/>
              </w:rPr>
              <w:t>US Figure Skater, Two-Time</w:t>
            </w:r>
            <w:r w:rsidRPr="00667C34">
              <w:rPr>
                <w:rFonts w:asciiTheme="majorHAnsi" w:hAnsiTheme="majorHAnsi"/>
                <w:i/>
              </w:rPr>
              <w:t xml:space="preserve"> Olympic Medalist, US State Department Senior Adviser.</w:t>
            </w:r>
          </w:p>
        </w:tc>
        <w:tc>
          <w:tcPr>
            <w:tcW w:w="3011" w:type="dxa"/>
            <w:vMerge/>
            <w:tcBorders>
              <w:right w:val="single" w:sz="18" w:space="0" w:color="auto"/>
            </w:tcBorders>
          </w:tcPr>
          <w:p w:rsidR="00BB2ED8" w:rsidRPr="00667C34" w:rsidRDefault="00BB2ED8" w:rsidP="009F7848">
            <w:pPr>
              <w:jc w:val="center"/>
              <w:rPr>
                <w:rFonts w:asciiTheme="majorHAnsi" w:hAnsiTheme="majorHAnsi"/>
              </w:rPr>
            </w:pPr>
          </w:p>
        </w:tc>
      </w:tr>
      <w:tr w:rsidR="00BB2ED8" w:rsidRPr="00667C34">
        <w:tc>
          <w:tcPr>
            <w:tcW w:w="1384" w:type="dxa"/>
            <w:vMerge/>
            <w:tcBorders>
              <w:left w:val="single" w:sz="18" w:space="0" w:color="auto"/>
              <w:bottom w:val="single" w:sz="18" w:space="0" w:color="auto"/>
            </w:tcBorders>
          </w:tcPr>
          <w:p w:rsidR="00BB2ED8" w:rsidRPr="00667C34" w:rsidRDefault="00BB2ED8" w:rsidP="005F76A4">
            <w:pPr>
              <w:rPr>
                <w:rFonts w:asciiTheme="majorHAnsi" w:hAnsiTheme="majorHAnsi"/>
              </w:rPr>
            </w:pPr>
          </w:p>
        </w:tc>
        <w:tc>
          <w:tcPr>
            <w:tcW w:w="1605" w:type="dxa"/>
            <w:gridSpan w:val="2"/>
            <w:tcBorders>
              <w:bottom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12:20 – 13:00</w:t>
            </w:r>
          </w:p>
        </w:tc>
        <w:tc>
          <w:tcPr>
            <w:tcW w:w="8176" w:type="dxa"/>
            <w:tcBorders>
              <w:bottom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Final Greetings</w:t>
            </w:r>
          </w:p>
          <w:p w:rsidR="00BB2ED8" w:rsidRPr="00667C34" w:rsidRDefault="00BB2ED8" w:rsidP="00B40C6C">
            <w:pPr>
              <w:pStyle w:val="ListParagraph"/>
              <w:numPr>
                <w:ilvl w:val="0"/>
                <w:numId w:val="4"/>
              </w:numPr>
              <w:rPr>
                <w:rFonts w:asciiTheme="majorHAnsi" w:hAnsiTheme="majorHAnsi"/>
              </w:rPr>
            </w:pPr>
            <w:r w:rsidRPr="00667C34">
              <w:rPr>
                <w:rFonts w:asciiTheme="majorHAnsi" w:hAnsiTheme="majorHAnsi"/>
              </w:rPr>
              <w:t xml:space="preserve">H. E. </w:t>
            </w:r>
            <w:proofErr w:type="spellStart"/>
            <w:r w:rsidRPr="00667C34">
              <w:rPr>
                <w:rFonts w:asciiTheme="majorHAnsi" w:hAnsiTheme="majorHAnsi"/>
              </w:rPr>
              <w:t>Mr</w:t>
            </w:r>
            <w:proofErr w:type="spellEnd"/>
            <w:r w:rsidRPr="00667C34">
              <w:rPr>
                <w:rFonts w:asciiTheme="majorHAnsi" w:hAnsiTheme="majorHAnsi"/>
              </w:rPr>
              <w:t xml:space="preserve"> Nassir </w:t>
            </w:r>
            <w:proofErr w:type="spellStart"/>
            <w:r w:rsidRPr="00667C34">
              <w:rPr>
                <w:rFonts w:asciiTheme="majorHAnsi" w:hAnsiTheme="majorHAnsi"/>
              </w:rPr>
              <w:t>Adbulaziz</w:t>
            </w:r>
            <w:proofErr w:type="spellEnd"/>
            <w:r w:rsidRPr="00667C34">
              <w:rPr>
                <w:rFonts w:asciiTheme="majorHAnsi" w:hAnsiTheme="majorHAnsi"/>
              </w:rPr>
              <w:t xml:space="preserve"> Al-Nasser, </w:t>
            </w:r>
            <w:r w:rsidRPr="00667C34">
              <w:rPr>
                <w:rFonts w:asciiTheme="majorHAnsi" w:hAnsiTheme="majorHAnsi"/>
                <w:i/>
              </w:rPr>
              <w:t>UN High Representative for the Alliance of Civilizations</w:t>
            </w:r>
            <w:r w:rsidR="00C4494C" w:rsidRPr="00667C34">
              <w:rPr>
                <w:rFonts w:asciiTheme="majorHAnsi" w:hAnsiTheme="majorHAnsi"/>
                <w:i/>
              </w:rPr>
              <w:t>;</w:t>
            </w:r>
          </w:p>
          <w:p w:rsidR="00BB2ED8" w:rsidRPr="00667C34" w:rsidRDefault="00C4494C" w:rsidP="005F76A4">
            <w:pPr>
              <w:pStyle w:val="ListParagraph"/>
              <w:numPr>
                <w:ilvl w:val="0"/>
                <w:numId w:val="4"/>
              </w:numPr>
              <w:rPr>
                <w:rFonts w:asciiTheme="majorHAnsi" w:hAnsiTheme="majorHAnsi"/>
              </w:rPr>
            </w:pPr>
            <w:proofErr w:type="spellStart"/>
            <w:r w:rsidRPr="00667C34">
              <w:rPr>
                <w:rFonts w:asciiTheme="majorHAnsi" w:hAnsiTheme="majorHAnsi"/>
              </w:rPr>
              <w:t>Dr</w:t>
            </w:r>
            <w:proofErr w:type="spellEnd"/>
            <w:r w:rsidRPr="00667C34">
              <w:rPr>
                <w:rFonts w:asciiTheme="majorHAnsi" w:hAnsiTheme="majorHAnsi"/>
              </w:rPr>
              <w:t xml:space="preserve"> </w:t>
            </w:r>
            <w:proofErr w:type="spellStart"/>
            <w:r w:rsidRPr="00667C34">
              <w:rPr>
                <w:rFonts w:asciiTheme="majorHAnsi" w:hAnsiTheme="majorHAnsi"/>
              </w:rPr>
              <w:t>Haruhisa</w:t>
            </w:r>
            <w:proofErr w:type="spellEnd"/>
            <w:r w:rsidRPr="00667C34">
              <w:rPr>
                <w:rFonts w:asciiTheme="majorHAnsi" w:hAnsiTheme="majorHAnsi"/>
              </w:rPr>
              <w:t xml:space="preserve"> </w:t>
            </w:r>
            <w:proofErr w:type="spellStart"/>
            <w:r w:rsidRPr="00667C34">
              <w:rPr>
                <w:rFonts w:asciiTheme="majorHAnsi" w:hAnsiTheme="majorHAnsi"/>
              </w:rPr>
              <w:t>Handa</w:t>
            </w:r>
            <w:proofErr w:type="spellEnd"/>
            <w:r w:rsidRPr="00667C34">
              <w:rPr>
                <w:rFonts w:asciiTheme="majorHAnsi" w:hAnsiTheme="majorHAnsi"/>
              </w:rPr>
              <w:t xml:space="preserve">, </w:t>
            </w:r>
            <w:r w:rsidRPr="00667C34">
              <w:rPr>
                <w:rFonts w:asciiTheme="majorHAnsi" w:hAnsiTheme="majorHAnsi"/>
                <w:i/>
              </w:rPr>
              <w:t>Founding Chairman of WSD and ISPS.</w:t>
            </w:r>
          </w:p>
        </w:tc>
        <w:tc>
          <w:tcPr>
            <w:tcW w:w="3011" w:type="dxa"/>
            <w:vMerge/>
            <w:tcBorders>
              <w:bottom w:val="single" w:sz="18" w:space="0" w:color="auto"/>
              <w:right w:val="single" w:sz="18" w:space="0" w:color="auto"/>
            </w:tcBorders>
          </w:tcPr>
          <w:p w:rsidR="00BB2ED8" w:rsidRPr="00667C34" w:rsidRDefault="00BB2ED8" w:rsidP="009F7848">
            <w:pPr>
              <w:jc w:val="center"/>
              <w:rPr>
                <w:rFonts w:asciiTheme="majorHAnsi" w:hAnsiTheme="majorHAnsi"/>
              </w:rPr>
            </w:pPr>
          </w:p>
        </w:tc>
      </w:tr>
      <w:tr w:rsidR="00BB2ED8" w:rsidRPr="00667C34">
        <w:tc>
          <w:tcPr>
            <w:tcW w:w="1384" w:type="dxa"/>
            <w:tcBorders>
              <w:top w:val="single" w:sz="18" w:space="0" w:color="auto"/>
              <w:left w:val="single" w:sz="18" w:space="0" w:color="auto"/>
              <w:bottom w:val="single" w:sz="4" w:space="0" w:color="auto"/>
            </w:tcBorders>
          </w:tcPr>
          <w:p w:rsidR="00BB2ED8" w:rsidRPr="00667C34" w:rsidRDefault="00BB2ED8" w:rsidP="005F76A4">
            <w:pPr>
              <w:rPr>
                <w:rFonts w:asciiTheme="majorHAnsi" w:hAnsiTheme="majorHAnsi"/>
              </w:rPr>
            </w:pPr>
          </w:p>
        </w:tc>
        <w:tc>
          <w:tcPr>
            <w:tcW w:w="1605" w:type="dxa"/>
            <w:gridSpan w:val="2"/>
            <w:tcBorders>
              <w:top w:val="single" w:sz="18" w:space="0" w:color="auto"/>
              <w:bottom w:val="single" w:sz="4" w:space="0" w:color="auto"/>
            </w:tcBorders>
          </w:tcPr>
          <w:p w:rsidR="00BB2ED8" w:rsidRPr="00667C34" w:rsidRDefault="00BB2ED8" w:rsidP="005F76A4">
            <w:pPr>
              <w:rPr>
                <w:rFonts w:asciiTheme="majorHAnsi" w:hAnsiTheme="majorHAnsi"/>
              </w:rPr>
            </w:pPr>
            <w:r w:rsidRPr="00667C34">
              <w:rPr>
                <w:rFonts w:asciiTheme="majorHAnsi" w:hAnsiTheme="majorHAnsi"/>
              </w:rPr>
              <w:t>13:00 - 15:00</w:t>
            </w:r>
          </w:p>
        </w:tc>
        <w:tc>
          <w:tcPr>
            <w:tcW w:w="8176" w:type="dxa"/>
            <w:tcBorders>
              <w:top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Closing Reception</w:t>
            </w:r>
          </w:p>
          <w:p w:rsidR="00BB2ED8" w:rsidRPr="00667C34" w:rsidRDefault="00A54A1A" w:rsidP="00AF703A">
            <w:pPr>
              <w:pStyle w:val="ListParagraph"/>
              <w:numPr>
                <w:ilvl w:val="0"/>
                <w:numId w:val="2"/>
              </w:numPr>
              <w:jc w:val="both"/>
              <w:rPr>
                <w:rFonts w:asciiTheme="majorHAnsi" w:hAnsiTheme="majorHAnsi"/>
                <w:i/>
              </w:rPr>
            </w:pPr>
            <w:r w:rsidRPr="00667C34">
              <w:rPr>
                <w:rFonts w:asciiTheme="majorHAnsi" w:hAnsiTheme="majorHAnsi"/>
              </w:rPr>
              <w:t>Closing Remarks</w:t>
            </w:r>
            <w:r w:rsidR="00AF703A" w:rsidRPr="00667C34">
              <w:rPr>
                <w:rFonts w:asciiTheme="majorHAnsi" w:hAnsiTheme="majorHAnsi"/>
              </w:rPr>
              <w:t>:</w:t>
            </w:r>
            <w:r w:rsidR="0011246D">
              <w:rPr>
                <w:rFonts w:asciiTheme="majorHAnsi" w:hAnsiTheme="majorHAnsi"/>
                <w:i/>
              </w:rPr>
              <w:t xml:space="preserve"> </w:t>
            </w:r>
            <w:proofErr w:type="spellStart"/>
            <w:r w:rsidR="00A215BD" w:rsidRPr="00667C34">
              <w:rPr>
                <w:rFonts w:asciiTheme="majorHAnsi" w:hAnsiTheme="majorHAnsi"/>
              </w:rPr>
              <w:t>Karette</w:t>
            </w:r>
            <w:proofErr w:type="spellEnd"/>
            <w:r w:rsidR="00AF703A" w:rsidRPr="00667C34">
              <w:rPr>
                <w:rFonts w:asciiTheme="majorHAnsi" w:hAnsiTheme="majorHAnsi"/>
              </w:rPr>
              <w:t xml:space="preserve"> Wang </w:t>
            </w:r>
            <w:proofErr w:type="spellStart"/>
            <w:r w:rsidR="00AF703A" w:rsidRPr="00667C34">
              <w:rPr>
                <w:rFonts w:asciiTheme="majorHAnsi" w:hAnsiTheme="majorHAnsi"/>
              </w:rPr>
              <w:t>Sandbu</w:t>
            </w:r>
            <w:proofErr w:type="spellEnd"/>
            <w:r w:rsidR="00AF703A" w:rsidRPr="00667C34">
              <w:rPr>
                <w:rFonts w:asciiTheme="majorHAnsi" w:hAnsiTheme="majorHAnsi"/>
              </w:rPr>
              <w:t xml:space="preserve">, </w:t>
            </w:r>
            <w:r w:rsidR="00AF703A" w:rsidRPr="00667C34">
              <w:rPr>
                <w:rFonts w:asciiTheme="majorHAnsi" w:hAnsiTheme="majorHAnsi"/>
                <w:i/>
              </w:rPr>
              <w:t>Member of Norwegian Olympic and Paralympic Committees</w:t>
            </w:r>
            <w:r w:rsidR="0011246D">
              <w:rPr>
                <w:rFonts w:asciiTheme="majorHAnsi" w:hAnsiTheme="majorHAnsi"/>
                <w:i/>
              </w:rPr>
              <w:t xml:space="preserve"> </w:t>
            </w:r>
            <w:r w:rsidR="0011246D">
              <w:rPr>
                <w:rFonts w:asciiTheme="majorHAnsi" w:hAnsiTheme="majorHAnsi"/>
                <w:b/>
                <w:color w:val="FF0000"/>
              </w:rPr>
              <w:t>TBC</w:t>
            </w:r>
          </w:p>
          <w:p w:rsidR="00A54A1A" w:rsidRPr="00667C34" w:rsidRDefault="00A54A1A" w:rsidP="00AF703A">
            <w:pPr>
              <w:pStyle w:val="ListParagraph"/>
              <w:numPr>
                <w:ilvl w:val="0"/>
                <w:numId w:val="2"/>
              </w:numPr>
              <w:jc w:val="both"/>
              <w:rPr>
                <w:rFonts w:asciiTheme="majorHAnsi" w:hAnsiTheme="majorHAnsi"/>
                <w:i/>
              </w:rPr>
            </w:pPr>
            <w:r w:rsidRPr="00667C34">
              <w:rPr>
                <w:rFonts w:asciiTheme="majorHAnsi" w:hAnsiTheme="majorHAnsi"/>
              </w:rPr>
              <w:t xml:space="preserve">Other Remarks: </w:t>
            </w:r>
            <w:r w:rsidRPr="00667C34">
              <w:rPr>
                <w:rFonts w:asciiTheme="majorHAnsi" w:hAnsiTheme="majorHAnsi"/>
                <w:b/>
                <w:color w:val="FF0000"/>
              </w:rPr>
              <w:t>TBC</w:t>
            </w:r>
          </w:p>
        </w:tc>
        <w:tc>
          <w:tcPr>
            <w:tcW w:w="3011" w:type="dxa"/>
            <w:tcBorders>
              <w:top w:val="single" w:sz="18" w:space="0" w:color="auto"/>
              <w:right w:val="single" w:sz="18" w:space="0" w:color="auto"/>
            </w:tcBorders>
          </w:tcPr>
          <w:p w:rsidR="00BB2ED8" w:rsidRPr="00667C34" w:rsidRDefault="00BB2ED8" w:rsidP="009F7848">
            <w:pPr>
              <w:jc w:val="center"/>
              <w:rPr>
                <w:rFonts w:asciiTheme="majorHAnsi" w:hAnsiTheme="majorHAnsi"/>
              </w:rPr>
            </w:pPr>
            <w:r w:rsidRPr="00667C34">
              <w:rPr>
                <w:rFonts w:asciiTheme="majorHAnsi" w:hAnsiTheme="majorHAnsi"/>
              </w:rPr>
              <w:t>UN Dining Room</w:t>
            </w:r>
          </w:p>
        </w:tc>
      </w:tr>
      <w:tr w:rsidR="00BB2ED8" w:rsidRPr="00667C34">
        <w:tc>
          <w:tcPr>
            <w:tcW w:w="1384" w:type="dxa"/>
            <w:tcBorders>
              <w:top w:val="single" w:sz="18" w:space="0" w:color="auto"/>
              <w:left w:val="single" w:sz="18" w:space="0" w:color="auto"/>
              <w:bottom w:val="single" w:sz="18" w:space="0" w:color="auto"/>
            </w:tcBorders>
          </w:tcPr>
          <w:p w:rsidR="00BB2ED8" w:rsidRPr="00667C34" w:rsidRDefault="00BB2ED8" w:rsidP="005F76A4">
            <w:pPr>
              <w:rPr>
                <w:rFonts w:asciiTheme="majorHAnsi" w:hAnsiTheme="majorHAnsi"/>
              </w:rPr>
            </w:pPr>
          </w:p>
        </w:tc>
        <w:tc>
          <w:tcPr>
            <w:tcW w:w="1605" w:type="dxa"/>
            <w:gridSpan w:val="2"/>
            <w:tcBorders>
              <w:top w:val="single" w:sz="18" w:space="0" w:color="auto"/>
              <w:bottom w:val="single" w:sz="18" w:space="0" w:color="auto"/>
            </w:tcBorders>
          </w:tcPr>
          <w:p w:rsidR="00BB2ED8" w:rsidRPr="00667C34" w:rsidRDefault="00BB2ED8" w:rsidP="005F76A4">
            <w:pPr>
              <w:rPr>
                <w:rFonts w:asciiTheme="majorHAnsi" w:hAnsiTheme="majorHAnsi"/>
              </w:rPr>
            </w:pPr>
            <w:r w:rsidRPr="00667C34">
              <w:rPr>
                <w:rFonts w:asciiTheme="majorHAnsi" w:hAnsiTheme="majorHAnsi"/>
              </w:rPr>
              <w:t>15:00 - late</w:t>
            </w:r>
          </w:p>
        </w:tc>
        <w:tc>
          <w:tcPr>
            <w:tcW w:w="8176" w:type="dxa"/>
            <w:tcBorders>
              <w:top w:val="single" w:sz="18" w:space="0" w:color="auto"/>
              <w:bottom w:val="single" w:sz="18" w:space="0" w:color="auto"/>
            </w:tcBorders>
          </w:tcPr>
          <w:p w:rsidR="00BB2ED8" w:rsidRPr="00667C34" w:rsidRDefault="00BB2ED8" w:rsidP="00866B91">
            <w:pPr>
              <w:rPr>
                <w:rFonts w:asciiTheme="majorHAnsi" w:hAnsiTheme="majorHAnsi"/>
              </w:rPr>
            </w:pPr>
            <w:r w:rsidRPr="00667C34">
              <w:rPr>
                <w:rFonts w:asciiTheme="majorHAnsi" w:hAnsiTheme="majorHAnsi"/>
              </w:rPr>
              <w:t>Young Leaders’ Caucus</w:t>
            </w:r>
          </w:p>
        </w:tc>
        <w:tc>
          <w:tcPr>
            <w:tcW w:w="3011" w:type="dxa"/>
            <w:tcBorders>
              <w:top w:val="single" w:sz="18" w:space="0" w:color="auto"/>
              <w:bottom w:val="single" w:sz="18" w:space="0" w:color="auto"/>
              <w:right w:val="single" w:sz="18" w:space="0" w:color="auto"/>
            </w:tcBorders>
          </w:tcPr>
          <w:p w:rsidR="00BB2ED8" w:rsidRPr="00667C34" w:rsidRDefault="00BB2ED8" w:rsidP="009F7848">
            <w:pPr>
              <w:jc w:val="center"/>
              <w:rPr>
                <w:rFonts w:asciiTheme="majorHAnsi" w:hAnsiTheme="majorHAnsi"/>
              </w:rPr>
            </w:pPr>
            <w:r w:rsidRPr="00667C34">
              <w:rPr>
                <w:rFonts w:asciiTheme="majorHAnsi" w:hAnsiTheme="majorHAnsi"/>
              </w:rPr>
              <w:t>Location TBC</w:t>
            </w:r>
          </w:p>
        </w:tc>
      </w:tr>
      <w:tr w:rsidR="00BB2ED8" w:rsidRPr="00667C34">
        <w:tc>
          <w:tcPr>
            <w:tcW w:w="1384" w:type="dxa"/>
            <w:tcBorders>
              <w:top w:val="single" w:sz="18" w:space="0" w:color="auto"/>
              <w:left w:val="nil"/>
              <w:bottom w:val="single" w:sz="18" w:space="0" w:color="auto"/>
              <w:right w:val="nil"/>
            </w:tcBorders>
          </w:tcPr>
          <w:p w:rsidR="00BB2ED8" w:rsidRPr="00667C34" w:rsidRDefault="00BB2ED8" w:rsidP="005F76A4">
            <w:pPr>
              <w:rPr>
                <w:rFonts w:asciiTheme="majorHAnsi" w:hAnsiTheme="majorHAnsi"/>
              </w:rPr>
            </w:pPr>
          </w:p>
        </w:tc>
        <w:tc>
          <w:tcPr>
            <w:tcW w:w="12792" w:type="dxa"/>
            <w:gridSpan w:val="4"/>
            <w:tcBorders>
              <w:top w:val="single" w:sz="18" w:space="0" w:color="auto"/>
              <w:left w:val="nil"/>
              <w:bottom w:val="single" w:sz="18" w:space="0" w:color="auto"/>
              <w:right w:val="nil"/>
            </w:tcBorders>
          </w:tcPr>
          <w:p w:rsidR="00BB2ED8" w:rsidRPr="00667C34" w:rsidRDefault="00BB2ED8" w:rsidP="005F76A4">
            <w:pPr>
              <w:rPr>
                <w:rFonts w:asciiTheme="majorHAnsi" w:hAnsiTheme="majorHAnsi"/>
              </w:rPr>
            </w:pPr>
          </w:p>
          <w:p w:rsidR="00BB2ED8" w:rsidRPr="00667C34" w:rsidRDefault="00BB2ED8" w:rsidP="005F76A4">
            <w:pPr>
              <w:rPr>
                <w:rFonts w:asciiTheme="majorHAnsi" w:hAnsiTheme="majorHAnsi"/>
              </w:rPr>
            </w:pPr>
          </w:p>
        </w:tc>
      </w:tr>
      <w:tr w:rsidR="00013CE0" w:rsidRPr="00667C34">
        <w:tc>
          <w:tcPr>
            <w:tcW w:w="14176" w:type="dxa"/>
            <w:gridSpan w:val="5"/>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013CE0" w:rsidRPr="00667C34" w:rsidRDefault="00013CE0" w:rsidP="005F76A4">
            <w:pPr>
              <w:rPr>
                <w:rFonts w:asciiTheme="majorHAnsi" w:hAnsiTheme="majorHAnsi"/>
                <w:b/>
              </w:rPr>
            </w:pPr>
            <w:r w:rsidRPr="00667C34">
              <w:rPr>
                <w:rFonts w:asciiTheme="majorHAnsi" w:hAnsiTheme="majorHAnsi"/>
                <w:b/>
              </w:rPr>
              <w:t>May 24</w:t>
            </w:r>
            <w:r w:rsidRPr="00667C34">
              <w:rPr>
                <w:rFonts w:asciiTheme="majorHAnsi" w:hAnsiTheme="majorHAnsi"/>
                <w:b/>
                <w:vertAlign w:val="superscript"/>
              </w:rPr>
              <w:t>th</w:t>
            </w:r>
            <w:r w:rsidRPr="00667C34">
              <w:rPr>
                <w:rFonts w:asciiTheme="majorHAnsi" w:hAnsiTheme="majorHAnsi"/>
                <w:b/>
              </w:rPr>
              <w:t xml:space="preserve"> </w:t>
            </w:r>
          </w:p>
        </w:tc>
      </w:tr>
      <w:tr w:rsidR="00BB2ED8" w:rsidRPr="00667C34">
        <w:tc>
          <w:tcPr>
            <w:tcW w:w="1384" w:type="dxa"/>
            <w:tcBorders>
              <w:top w:val="single" w:sz="18" w:space="0" w:color="auto"/>
              <w:left w:val="single" w:sz="18" w:space="0" w:color="auto"/>
              <w:bottom w:val="single" w:sz="18" w:space="0" w:color="auto"/>
            </w:tcBorders>
          </w:tcPr>
          <w:p w:rsidR="00BB2ED8" w:rsidRPr="00667C34" w:rsidRDefault="00BB2ED8" w:rsidP="005F76A4">
            <w:pPr>
              <w:rPr>
                <w:rFonts w:asciiTheme="majorHAnsi" w:hAnsiTheme="majorHAnsi"/>
              </w:rPr>
            </w:pPr>
          </w:p>
        </w:tc>
        <w:tc>
          <w:tcPr>
            <w:tcW w:w="1605" w:type="dxa"/>
            <w:gridSpan w:val="2"/>
            <w:tcBorders>
              <w:top w:val="single" w:sz="18" w:space="0" w:color="auto"/>
              <w:bottom w:val="single" w:sz="18" w:space="0" w:color="auto"/>
            </w:tcBorders>
            <w:shd w:val="clear" w:color="auto" w:fill="auto"/>
          </w:tcPr>
          <w:p w:rsidR="00BB2ED8" w:rsidRPr="00667C34" w:rsidRDefault="00BB2ED8" w:rsidP="005F76A4">
            <w:pPr>
              <w:rPr>
                <w:rFonts w:asciiTheme="majorHAnsi" w:hAnsiTheme="majorHAnsi"/>
              </w:rPr>
            </w:pPr>
            <w:r w:rsidRPr="00667C34">
              <w:rPr>
                <w:rFonts w:asciiTheme="majorHAnsi" w:hAnsiTheme="majorHAnsi"/>
              </w:rPr>
              <w:t>10:00 – 14:00</w:t>
            </w:r>
          </w:p>
        </w:tc>
        <w:tc>
          <w:tcPr>
            <w:tcW w:w="8176" w:type="dxa"/>
            <w:tcBorders>
              <w:top w:val="single" w:sz="18" w:space="0" w:color="auto"/>
              <w:bottom w:val="single" w:sz="18" w:space="0" w:color="auto"/>
            </w:tcBorders>
            <w:shd w:val="clear" w:color="auto" w:fill="auto"/>
          </w:tcPr>
          <w:p w:rsidR="00BB2ED8" w:rsidRPr="00667C34" w:rsidRDefault="00BB2ED8" w:rsidP="005F76A4">
            <w:pPr>
              <w:rPr>
                <w:rFonts w:asciiTheme="majorHAnsi" w:hAnsiTheme="majorHAnsi"/>
              </w:rPr>
            </w:pPr>
            <w:r w:rsidRPr="00667C34">
              <w:rPr>
                <w:rFonts w:asciiTheme="majorHAnsi" w:hAnsiTheme="majorHAnsi"/>
              </w:rPr>
              <w:t>Young Leaders’ Caucus</w:t>
            </w:r>
          </w:p>
        </w:tc>
        <w:tc>
          <w:tcPr>
            <w:tcW w:w="3011" w:type="dxa"/>
            <w:tcBorders>
              <w:top w:val="single" w:sz="18" w:space="0" w:color="auto"/>
              <w:bottom w:val="single" w:sz="18" w:space="0" w:color="auto"/>
              <w:right w:val="single" w:sz="18" w:space="0" w:color="auto"/>
            </w:tcBorders>
            <w:shd w:val="clear" w:color="auto" w:fill="auto"/>
          </w:tcPr>
          <w:p w:rsidR="00BB2ED8" w:rsidRPr="00667C34" w:rsidRDefault="00BB2ED8" w:rsidP="00AF703A">
            <w:pPr>
              <w:jc w:val="center"/>
              <w:rPr>
                <w:rFonts w:asciiTheme="majorHAnsi" w:hAnsiTheme="majorHAnsi"/>
              </w:rPr>
            </w:pPr>
            <w:r w:rsidRPr="00667C34">
              <w:rPr>
                <w:rFonts w:asciiTheme="majorHAnsi" w:hAnsiTheme="majorHAnsi"/>
              </w:rPr>
              <w:t>Location TBC</w:t>
            </w:r>
          </w:p>
        </w:tc>
      </w:tr>
    </w:tbl>
    <w:p w:rsidR="00F2391B" w:rsidRPr="00667C34" w:rsidRDefault="00F2391B">
      <w:pPr>
        <w:rPr>
          <w:rFonts w:asciiTheme="majorHAnsi" w:hAnsiTheme="majorHAnsi"/>
        </w:rPr>
      </w:pPr>
    </w:p>
    <w:p w:rsidR="00866B91" w:rsidRPr="00667C34" w:rsidRDefault="00866B91">
      <w:pPr>
        <w:rPr>
          <w:rFonts w:asciiTheme="majorHAnsi" w:hAnsiTheme="majorHAnsi"/>
        </w:rPr>
      </w:pPr>
    </w:p>
    <w:p w:rsidR="00C21EBD" w:rsidRPr="00667C34" w:rsidRDefault="00C21EBD">
      <w:pPr>
        <w:rPr>
          <w:rFonts w:asciiTheme="majorHAnsi" w:hAnsiTheme="majorHAnsi"/>
        </w:rPr>
      </w:pPr>
    </w:p>
    <w:p w:rsidR="00E21652" w:rsidRPr="00667C34" w:rsidRDefault="00E21652">
      <w:pPr>
        <w:rPr>
          <w:rFonts w:asciiTheme="majorHAnsi" w:hAnsiTheme="majorHAnsi"/>
        </w:rPr>
      </w:pPr>
    </w:p>
    <w:p w:rsidR="00E21652" w:rsidRPr="00667C34" w:rsidRDefault="00E21652" w:rsidP="00E21652">
      <w:pPr>
        <w:rPr>
          <w:rFonts w:asciiTheme="majorHAnsi" w:hAnsiTheme="majorHAnsi"/>
        </w:rPr>
      </w:pPr>
    </w:p>
    <w:sectPr w:rsidR="00E21652" w:rsidRPr="00667C34" w:rsidSect="000C3580">
      <w:headerReference w:type="even" r:id="rId9"/>
      <w:headerReference w:type="default" r:id="rId10"/>
      <w:footerReference w:type="even" r:id="rId11"/>
      <w:footerReference w:type="default" r:id="rId12"/>
      <w:headerReference w:type="first" r:id="rId13"/>
      <w:footerReference w:type="first" r:id="rId14"/>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301" w:rsidRDefault="00643301" w:rsidP="007900F6">
      <w:r>
        <w:separator/>
      </w:r>
    </w:p>
  </w:endnote>
  <w:endnote w:type="continuationSeparator" w:id="0">
    <w:p w:rsidR="00643301" w:rsidRDefault="00643301" w:rsidP="0079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1" w:rsidRDefault="00643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1" w:rsidRDefault="00643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1" w:rsidRDefault="00643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301" w:rsidRDefault="00643301" w:rsidP="007900F6">
      <w:r>
        <w:separator/>
      </w:r>
    </w:p>
  </w:footnote>
  <w:footnote w:type="continuationSeparator" w:id="0">
    <w:p w:rsidR="00643301" w:rsidRDefault="00643301" w:rsidP="00790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1" w:rsidRDefault="00751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3.9pt;height:211.95pt;rotation:315;z-index:-251649024;mso-wrap-edited:f;mso-position-horizontal:center;mso-position-horizontal-relative:margin;mso-position-vertical:center;mso-position-vertical-relative:margin" wrapcoords="21485 8701 18579 4121 18426 4350 17624 4426 17280 4655 16974 4884 16553 5800 16286 6945 16171 8319 15597 9311 16056 11525 14374 9387 13762 8548 12768 8624 12042 8853 11430 9311 11392 9311 10169 8548 10092 8548 9328 8624 8754 9235 8257 8624 7760 8395 7569 8624 6843 8624 4396 5419 3287 4961 611 5037 458 5266 802 7021 1108 7708 1032 16104 496 16867 496 17096 688 17478 3440 17478 4090 17173 4702 16638 5161 15875 5543 14883 6728 17173 7454 18012 7798 17554 8601 17478 8907 17402 8907 16944 8334 15265 8372 11906 10169 15341 11889 18089 12195 17707 12845 17402 13418 16791 13839 17554 15100 17402 15139 17249 14565 15570 15215 16867 16171 17860 16438 17554 17700 17402 17776 17173 17165 15646 17241 13967 19764 17478 19956 17631 20758 17631 21332 17096 21676 16486 21600 16180 20070 12822 20070 11067 20414 9845 21523 9769 21600 9693 21600 8930 21485 8701" fillcolor="silver" stroked="f">
          <v:textpath style="font-family:&quot;Cambria&quot;;font-size:1pt" string="Draft"/>
          <w10:wrap anchorx="margin" anchory="margin"/>
        </v:shape>
      </w:pict>
    </w:r>
    <w:r>
      <w:rPr>
        <w:noProof/>
      </w:rPr>
      <w:pict>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1" w:rsidRDefault="00751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23.9pt;height:211.95pt;rotation:315;z-index:-251651072;mso-wrap-edited:f;mso-position-horizontal:center;mso-position-horizontal-relative:margin;mso-position-vertical:center;mso-position-vertical-relative:margin" wrapcoords="21485 8701 18579 4121 18426 4350 17624 4426 17280 4655 16974 4884 16553 5800 16286 6945 16171 8319 15597 9311 16056 11525 14374 9387 13762 8548 12768 8624 12042 8853 11430 9311 11392 9311 10169 8548 10092 8548 9328 8624 8754 9235 8257 8624 7760 8395 7569 8624 6843 8624 4396 5419 3287 4961 611 5037 458 5266 802 7021 1108 7708 1032 16104 496 16867 496 17096 688 17478 3440 17478 4090 17173 4702 16638 5161 15875 5543 14883 6728 17173 7454 18012 7798 17554 8601 17478 8907 17402 8907 16944 8334 15265 8372 11906 10169 15341 11889 18089 12195 17707 12845 17402 13418 16791 13839 17554 15100 17402 15139 17249 14565 15570 15215 16867 16171 17860 16438 17554 17700 17402 17776 17173 17165 15646 17241 13967 19764 17478 19956 17631 20758 17631 21332 17096 21676 16486 21600 16180 20070 12822 20070 11067 20414 9845 21523 9769 21600 9693 21600 8930 21485 8701" fillcolor="silver" stroked="f">
          <v:textpath style="font-family:&quot;Cambria&quot;;font-size:1pt" string="Draft"/>
          <w10:wrap anchorx="margin" anchory="margin"/>
        </v:shape>
      </w:pict>
    </w:r>
    <w:r>
      <w:rPr>
        <w:noProof/>
      </w:rPr>
      <w:pict>
        <v:shape id="_x0000_s2049" type="#_x0000_t136" style="position:absolute;margin-left:0;margin-top:0;width:1in;height:1in;z-index:251659264"/>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1" w:rsidRDefault="00751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423.9pt;height:211.95pt;rotation:315;z-index:-251646976;mso-wrap-edited:f;mso-position-horizontal:center;mso-position-horizontal-relative:margin;mso-position-vertical:center;mso-position-vertical-relative:margin" wrapcoords="21485 8701 18579 4121 18426 4350 17624 4426 17280 4655 16974 4884 16553 5800 16286 6945 16171 8319 15597 9311 16056 11525 14374 9387 13762 8548 12768 8624 12042 8853 11430 9311 11392 9311 10169 8548 10092 8548 9328 8624 8754 9235 8257 8624 7760 8395 7569 8624 6843 8624 4396 5419 3287 4961 611 5037 458 5266 802 7021 1108 7708 1032 16104 496 16867 496 17096 688 17478 3440 17478 4090 17173 4702 16638 5161 15875 5543 14883 6728 17173 7454 18012 7798 17554 8601 17478 8907 17402 8907 16944 8334 15265 8372 11906 10169 15341 11889 18089 12195 17707 12845 17402 13418 16791 13839 17554 15100 17402 15139 17249 14565 15570 15215 16867 16171 17860 16438 17554 17700 17402 17776 17173 17165 15646 17241 13967 19764 17478 19956 17631 20758 17631 21332 17096 21676 16486 21600 16180 20070 12822 20070 11067 20414 9845 21523 9769 21600 9693 21600 8930 21485 8701" fillcolor="silver" stroked="f">
          <v:textpath style="font-family:&quot;Cambria&quot;;font-size:1pt" string="Draft"/>
          <w10:wrap anchorx="margin" anchory="margin"/>
        </v:shape>
      </w:pict>
    </w:r>
    <w:r>
      <w:rPr>
        <w:noProof/>
      </w:rPr>
      <w:pict>
        <v:shape id="_x0000_s2051"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EE9"/>
    <w:multiLevelType w:val="hybridMultilevel"/>
    <w:tmpl w:val="0A1E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D727A"/>
    <w:multiLevelType w:val="hybridMultilevel"/>
    <w:tmpl w:val="8580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B7FA5"/>
    <w:multiLevelType w:val="hybridMultilevel"/>
    <w:tmpl w:val="5EEE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944F6"/>
    <w:multiLevelType w:val="hybridMultilevel"/>
    <w:tmpl w:val="BF5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1E90"/>
    <w:multiLevelType w:val="hybridMultilevel"/>
    <w:tmpl w:val="4F56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7650D"/>
    <w:multiLevelType w:val="hybridMultilevel"/>
    <w:tmpl w:val="D6AC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B2031"/>
    <w:multiLevelType w:val="hybridMultilevel"/>
    <w:tmpl w:val="39F4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6349D"/>
    <w:multiLevelType w:val="hybridMultilevel"/>
    <w:tmpl w:val="5554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A29DC"/>
    <w:multiLevelType w:val="hybridMultilevel"/>
    <w:tmpl w:val="2BE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6B3A72"/>
    <w:multiLevelType w:val="hybridMultilevel"/>
    <w:tmpl w:val="B4F8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F2C83"/>
    <w:multiLevelType w:val="hybridMultilevel"/>
    <w:tmpl w:val="4DA8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9D15A9"/>
    <w:multiLevelType w:val="hybridMultilevel"/>
    <w:tmpl w:val="41B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855935"/>
    <w:multiLevelType w:val="hybridMultilevel"/>
    <w:tmpl w:val="17E4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202C5"/>
    <w:multiLevelType w:val="hybridMultilevel"/>
    <w:tmpl w:val="C472E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F90BB1"/>
    <w:multiLevelType w:val="hybridMultilevel"/>
    <w:tmpl w:val="9892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3E7581"/>
    <w:multiLevelType w:val="hybridMultilevel"/>
    <w:tmpl w:val="3464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1"/>
  </w:num>
  <w:num w:numId="6">
    <w:abstractNumId w:val="7"/>
  </w:num>
  <w:num w:numId="7">
    <w:abstractNumId w:val="10"/>
  </w:num>
  <w:num w:numId="8">
    <w:abstractNumId w:val="8"/>
  </w:num>
  <w:num w:numId="9">
    <w:abstractNumId w:val="6"/>
  </w:num>
  <w:num w:numId="10">
    <w:abstractNumId w:val="12"/>
  </w:num>
  <w:num w:numId="11">
    <w:abstractNumId w:val="2"/>
  </w:num>
  <w:num w:numId="12">
    <w:abstractNumId w:val="13"/>
  </w:num>
  <w:num w:numId="13">
    <w:abstractNumId w:val="3"/>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91"/>
    <w:rsid w:val="00013CE0"/>
    <w:rsid w:val="00050DD5"/>
    <w:rsid w:val="000C05FB"/>
    <w:rsid w:val="000C3580"/>
    <w:rsid w:val="00103F68"/>
    <w:rsid w:val="00104034"/>
    <w:rsid w:val="00107BB1"/>
    <w:rsid w:val="0011246D"/>
    <w:rsid w:val="00133E58"/>
    <w:rsid w:val="00193D3C"/>
    <w:rsid w:val="001A0D33"/>
    <w:rsid w:val="001D6537"/>
    <w:rsid w:val="002467A6"/>
    <w:rsid w:val="00254C58"/>
    <w:rsid w:val="002747D5"/>
    <w:rsid w:val="002B2EE8"/>
    <w:rsid w:val="002D1237"/>
    <w:rsid w:val="002D15F7"/>
    <w:rsid w:val="002E6F0C"/>
    <w:rsid w:val="002F2875"/>
    <w:rsid w:val="003224D7"/>
    <w:rsid w:val="003476F6"/>
    <w:rsid w:val="0036191C"/>
    <w:rsid w:val="0049407C"/>
    <w:rsid w:val="004F19EE"/>
    <w:rsid w:val="0050562A"/>
    <w:rsid w:val="0054490C"/>
    <w:rsid w:val="00557B86"/>
    <w:rsid w:val="00563269"/>
    <w:rsid w:val="005864D3"/>
    <w:rsid w:val="00595F16"/>
    <w:rsid w:val="005E1B17"/>
    <w:rsid w:val="005F1E0F"/>
    <w:rsid w:val="005F76A4"/>
    <w:rsid w:val="005F775F"/>
    <w:rsid w:val="00643301"/>
    <w:rsid w:val="00667C34"/>
    <w:rsid w:val="00673EFD"/>
    <w:rsid w:val="006902C4"/>
    <w:rsid w:val="00722A2E"/>
    <w:rsid w:val="00722BC9"/>
    <w:rsid w:val="00730973"/>
    <w:rsid w:val="00751290"/>
    <w:rsid w:val="00764B6C"/>
    <w:rsid w:val="007900F6"/>
    <w:rsid w:val="008121C7"/>
    <w:rsid w:val="00851420"/>
    <w:rsid w:val="00866315"/>
    <w:rsid w:val="00866B91"/>
    <w:rsid w:val="00955781"/>
    <w:rsid w:val="00960241"/>
    <w:rsid w:val="00973471"/>
    <w:rsid w:val="009918DC"/>
    <w:rsid w:val="009F7848"/>
    <w:rsid w:val="00A215BD"/>
    <w:rsid w:val="00A265D9"/>
    <w:rsid w:val="00A33962"/>
    <w:rsid w:val="00A36A6E"/>
    <w:rsid w:val="00A54A1A"/>
    <w:rsid w:val="00A907F7"/>
    <w:rsid w:val="00AB4392"/>
    <w:rsid w:val="00AB5893"/>
    <w:rsid w:val="00AF703A"/>
    <w:rsid w:val="00B02BA8"/>
    <w:rsid w:val="00B312B5"/>
    <w:rsid w:val="00B40C6C"/>
    <w:rsid w:val="00BB2ED8"/>
    <w:rsid w:val="00C0443E"/>
    <w:rsid w:val="00C21EBD"/>
    <w:rsid w:val="00C4494C"/>
    <w:rsid w:val="00CD0DED"/>
    <w:rsid w:val="00D13545"/>
    <w:rsid w:val="00D24C7F"/>
    <w:rsid w:val="00DF55B3"/>
    <w:rsid w:val="00DF6705"/>
    <w:rsid w:val="00E21652"/>
    <w:rsid w:val="00E27FBE"/>
    <w:rsid w:val="00E34AD2"/>
    <w:rsid w:val="00E62F17"/>
    <w:rsid w:val="00EE7E67"/>
    <w:rsid w:val="00F2391B"/>
    <w:rsid w:val="00F45847"/>
    <w:rsid w:val="00F62396"/>
    <w:rsid w:val="00F66DCC"/>
    <w:rsid w:val="00FB298F"/>
    <w:rsid w:val="00FB6352"/>
    <w:rsid w:val="00FB6DE2"/>
    <w:rsid w:val="00FD619B"/>
    <w:rsid w:val="00FF146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667C34"/>
    <w:pPr>
      <w:spacing w:before="200" w:after="160" w:line="320" w:lineRule="auto"/>
      <w:jc w:val="both"/>
      <w:outlineLvl w:val="0"/>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893"/>
    <w:pPr>
      <w:ind w:left="720"/>
      <w:contextualSpacing/>
    </w:pPr>
  </w:style>
  <w:style w:type="paragraph" w:styleId="NormalWeb">
    <w:name w:val="Normal (Web)"/>
    <w:basedOn w:val="Normal"/>
    <w:uiPriority w:val="99"/>
    <w:unhideWhenUsed/>
    <w:rsid w:val="009918DC"/>
    <w:pPr>
      <w:spacing w:before="100" w:beforeAutospacing="1" w:after="100" w:afterAutospacing="1"/>
    </w:pPr>
    <w:rPr>
      <w:rFonts w:ascii="Times" w:hAnsi="Times" w:cs="Times New Roman"/>
      <w:sz w:val="20"/>
      <w:szCs w:val="20"/>
      <w:lang w:val="en-AU"/>
    </w:rPr>
  </w:style>
  <w:style w:type="paragraph" w:styleId="Header">
    <w:name w:val="header"/>
    <w:basedOn w:val="Normal"/>
    <w:link w:val="HeaderChar"/>
    <w:uiPriority w:val="99"/>
    <w:unhideWhenUsed/>
    <w:rsid w:val="007900F6"/>
    <w:pPr>
      <w:tabs>
        <w:tab w:val="center" w:pos="4320"/>
        <w:tab w:val="right" w:pos="8640"/>
      </w:tabs>
    </w:pPr>
  </w:style>
  <w:style w:type="character" w:customStyle="1" w:styleId="HeaderChar">
    <w:name w:val="Header Char"/>
    <w:basedOn w:val="DefaultParagraphFont"/>
    <w:link w:val="Header"/>
    <w:uiPriority w:val="99"/>
    <w:rsid w:val="007900F6"/>
  </w:style>
  <w:style w:type="paragraph" w:styleId="Footer">
    <w:name w:val="footer"/>
    <w:basedOn w:val="Normal"/>
    <w:link w:val="FooterChar"/>
    <w:uiPriority w:val="99"/>
    <w:unhideWhenUsed/>
    <w:rsid w:val="007900F6"/>
    <w:pPr>
      <w:tabs>
        <w:tab w:val="center" w:pos="4320"/>
        <w:tab w:val="right" w:pos="8640"/>
      </w:tabs>
    </w:pPr>
  </w:style>
  <w:style w:type="character" w:customStyle="1" w:styleId="FooterChar">
    <w:name w:val="Footer Char"/>
    <w:basedOn w:val="DefaultParagraphFont"/>
    <w:link w:val="Footer"/>
    <w:uiPriority w:val="99"/>
    <w:rsid w:val="007900F6"/>
  </w:style>
  <w:style w:type="character" w:customStyle="1" w:styleId="Heading1Char">
    <w:name w:val="Heading 1 Char"/>
    <w:basedOn w:val="DefaultParagraphFont"/>
    <w:link w:val="Heading1"/>
    <w:rsid w:val="00667C34"/>
    <w:rPr>
      <w:rFonts w:ascii="Times New Roman" w:eastAsia="Times New Roman" w:hAnsi="Times New Roman" w:cs="Times New Roman"/>
      <w:color w:val="00000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667C34"/>
    <w:pPr>
      <w:spacing w:before="200" w:after="160" w:line="320" w:lineRule="auto"/>
      <w:jc w:val="both"/>
      <w:outlineLvl w:val="0"/>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893"/>
    <w:pPr>
      <w:ind w:left="720"/>
      <w:contextualSpacing/>
    </w:pPr>
  </w:style>
  <w:style w:type="paragraph" w:styleId="NormalWeb">
    <w:name w:val="Normal (Web)"/>
    <w:basedOn w:val="Normal"/>
    <w:uiPriority w:val="99"/>
    <w:unhideWhenUsed/>
    <w:rsid w:val="009918DC"/>
    <w:pPr>
      <w:spacing w:before="100" w:beforeAutospacing="1" w:after="100" w:afterAutospacing="1"/>
    </w:pPr>
    <w:rPr>
      <w:rFonts w:ascii="Times" w:hAnsi="Times" w:cs="Times New Roman"/>
      <w:sz w:val="20"/>
      <w:szCs w:val="20"/>
      <w:lang w:val="en-AU"/>
    </w:rPr>
  </w:style>
  <w:style w:type="paragraph" w:styleId="Header">
    <w:name w:val="header"/>
    <w:basedOn w:val="Normal"/>
    <w:link w:val="HeaderChar"/>
    <w:uiPriority w:val="99"/>
    <w:unhideWhenUsed/>
    <w:rsid w:val="007900F6"/>
    <w:pPr>
      <w:tabs>
        <w:tab w:val="center" w:pos="4320"/>
        <w:tab w:val="right" w:pos="8640"/>
      </w:tabs>
    </w:pPr>
  </w:style>
  <w:style w:type="character" w:customStyle="1" w:styleId="HeaderChar">
    <w:name w:val="Header Char"/>
    <w:basedOn w:val="DefaultParagraphFont"/>
    <w:link w:val="Header"/>
    <w:uiPriority w:val="99"/>
    <w:rsid w:val="007900F6"/>
  </w:style>
  <w:style w:type="paragraph" w:styleId="Footer">
    <w:name w:val="footer"/>
    <w:basedOn w:val="Normal"/>
    <w:link w:val="FooterChar"/>
    <w:uiPriority w:val="99"/>
    <w:unhideWhenUsed/>
    <w:rsid w:val="007900F6"/>
    <w:pPr>
      <w:tabs>
        <w:tab w:val="center" w:pos="4320"/>
        <w:tab w:val="right" w:pos="8640"/>
      </w:tabs>
    </w:pPr>
  </w:style>
  <w:style w:type="character" w:customStyle="1" w:styleId="FooterChar">
    <w:name w:val="Footer Char"/>
    <w:basedOn w:val="DefaultParagraphFont"/>
    <w:link w:val="Footer"/>
    <w:uiPriority w:val="99"/>
    <w:rsid w:val="007900F6"/>
  </w:style>
  <w:style w:type="character" w:customStyle="1" w:styleId="Heading1Char">
    <w:name w:val="Heading 1 Char"/>
    <w:basedOn w:val="DefaultParagraphFont"/>
    <w:link w:val="Heading1"/>
    <w:rsid w:val="00667C34"/>
    <w:rPr>
      <w:rFonts w:ascii="Times New Roman" w:eastAsia="Times New Roman" w:hAnsi="Times New Roman" w:cs="Times New Roman"/>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77594">
      <w:bodyDiv w:val="1"/>
      <w:marLeft w:val="0"/>
      <w:marRight w:val="0"/>
      <w:marTop w:val="0"/>
      <w:marBottom w:val="0"/>
      <w:divBdr>
        <w:top w:val="none" w:sz="0" w:space="0" w:color="auto"/>
        <w:left w:val="none" w:sz="0" w:space="0" w:color="auto"/>
        <w:bottom w:val="none" w:sz="0" w:space="0" w:color="auto"/>
        <w:right w:val="none" w:sz="0" w:space="0" w:color="auto"/>
      </w:divBdr>
      <w:divsChild>
        <w:div w:id="1854489087">
          <w:marLeft w:val="0"/>
          <w:marRight w:val="0"/>
          <w:marTop w:val="0"/>
          <w:marBottom w:val="0"/>
          <w:divBdr>
            <w:top w:val="none" w:sz="0" w:space="0" w:color="auto"/>
            <w:left w:val="none" w:sz="0" w:space="0" w:color="auto"/>
            <w:bottom w:val="none" w:sz="0" w:space="0" w:color="auto"/>
            <w:right w:val="none" w:sz="0" w:space="0" w:color="auto"/>
          </w:divBdr>
          <w:divsChild>
            <w:div w:id="2015646158">
              <w:marLeft w:val="0"/>
              <w:marRight w:val="0"/>
              <w:marTop w:val="0"/>
              <w:marBottom w:val="0"/>
              <w:divBdr>
                <w:top w:val="none" w:sz="0" w:space="0" w:color="auto"/>
                <w:left w:val="none" w:sz="0" w:space="0" w:color="auto"/>
                <w:bottom w:val="none" w:sz="0" w:space="0" w:color="auto"/>
                <w:right w:val="none" w:sz="0" w:space="0" w:color="auto"/>
              </w:divBdr>
              <w:divsChild>
                <w:div w:id="1114131885">
                  <w:marLeft w:val="0"/>
                  <w:marRight w:val="0"/>
                  <w:marTop w:val="0"/>
                  <w:marBottom w:val="0"/>
                  <w:divBdr>
                    <w:top w:val="none" w:sz="0" w:space="0" w:color="auto"/>
                    <w:left w:val="none" w:sz="0" w:space="0" w:color="auto"/>
                    <w:bottom w:val="none" w:sz="0" w:space="0" w:color="auto"/>
                    <w:right w:val="none" w:sz="0" w:space="0" w:color="auto"/>
                  </w:divBdr>
                  <w:divsChild>
                    <w:div w:id="21229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7BCB-A655-4C56-8B06-6AA04B37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Davis</dc:creator>
  <cp:lastModifiedBy>AOC Officer</cp:lastModifiedBy>
  <cp:revision>2</cp:revision>
  <cp:lastPrinted>2014-05-06T12:15:00Z</cp:lastPrinted>
  <dcterms:created xsi:type="dcterms:W3CDTF">2014-05-16T18:17:00Z</dcterms:created>
  <dcterms:modified xsi:type="dcterms:W3CDTF">2014-05-16T18:17:00Z</dcterms:modified>
</cp:coreProperties>
</file>