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78" w:rsidRDefault="00614A55" w:rsidP="003938B0">
      <w:pPr>
        <w:pStyle w:val="BodyText"/>
        <w:jc w:val="center"/>
        <w:rPr>
          <w:rFonts w:ascii="Calibri" w:hAnsi="Calibri" w:cs="Calibri"/>
          <w:b/>
          <w:color w:val="000000"/>
          <w:szCs w:val="24"/>
          <w:lang w:val="en-GB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>
            <wp:extent cx="5391150" cy="771525"/>
            <wp:effectExtent l="19050" t="0" r="0" b="0"/>
            <wp:docPr id="1" name="Picture 1" descr="UNAOC_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OC_mast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578" w:rsidRDefault="00D95578" w:rsidP="003938B0">
      <w:pPr>
        <w:pStyle w:val="BodyText"/>
        <w:jc w:val="center"/>
        <w:rPr>
          <w:rFonts w:ascii="Calibri" w:hAnsi="Calibri" w:cs="Calibri"/>
          <w:b/>
          <w:color w:val="000000"/>
          <w:szCs w:val="24"/>
          <w:lang w:val="en-GB"/>
        </w:rPr>
      </w:pPr>
    </w:p>
    <w:p w:rsidR="0027758D" w:rsidRPr="000B1488" w:rsidRDefault="003938B0" w:rsidP="00D95578">
      <w:pPr>
        <w:pStyle w:val="BodyText"/>
        <w:jc w:val="center"/>
        <w:rPr>
          <w:rFonts w:ascii="Calibri" w:hAnsi="Calibri" w:cs="Calibri"/>
          <w:b/>
          <w:color w:val="000000"/>
          <w:szCs w:val="24"/>
          <w:lang w:val="en-GB"/>
        </w:rPr>
      </w:pPr>
      <w:r w:rsidRPr="000B1488">
        <w:rPr>
          <w:rFonts w:ascii="Calibri" w:hAnsi="Calibri" w:cs="Calibri"/>
          <w:b/>
          <w:color w:val="000000"/>
          <w:szCs w:val="24"/>
          <w:lang w:val="en-GB"/>
        </w:rPr>
        <w:t xml:space="preserve">VIENNA </w:t>
      </w:r>
      <w:r w:rsidR="00D95578">
        <w:rPr>
          <w:rFonts w:ascii="Calibri" w:hAnsi="Calibri" w:cs="Calibri"/>
          <w:b/>
          <w:color w:val="000000"/>
          <w:szCs w:val="24"/>
          <w:lang w:val="en-GB"/>
        </w:rPr>
        <w:t xml:space="preserve">DECLARATION ON THE ALLIANCE OF </w:t>
      </w:r>
      <w:r w:rsidR="0027758D" w:rsidRPr="000B1488">
        <w:rPr>
          <w:rFonts w:ascii="Calibri" w:hAnsi="Calibri" w:cs="Calibri"/>
          <w:b/>
          <w:color w:val="000000"/>
          <w:szCs w:val="24"/>
          <w:lang w:val="en-GB"/>
        </w:rPr>
        <w:t>CIVILIZATIONS</w:t>
      </w:r>
    </w:p>
    <w:p w:rsidR="0027758D" w:rsidRPr="000B1488" w:rsidRDefault="0027758D">
      <w:pPr>
        <w:pStyle w:val="BodyText"/>
        <w:rPr>
          <w:rFonts w:ascii="Calibri" w:hAnsi="Calibri" w:cs="Calibri"/>
          <w:color w:val="000000"/>
          <w:szCs w:val="24"/>
          <w:lang w:val="en-GB"/>
        </w:rPr>
      </w:pPr>
    </w:p>
    <w:p w:rsidR="0027758D" w:rsidRPr="00FE302C" w:rsidRDefault="00FE302C" w:rsidP="00FE302C">
      <w:pPr>
        <w:pStyle w:val="BodyText"/>
        <w:jc w:val="center"/>
        <w:rPr>
          <w:rFonts w:ascii="Calibri" w:hAnsi="Calibri" w:cs="Calibri"/>
          <w:color w:val="000000"/>
          <w:szCs w:val="24"/>
          <w:lang w:val="en-GB"/>
        </w:rPr>
      </w:pPr>
      <w:r w:rsidRPr="003372F5">
        <w:rPr>
          <w:rFonts w:ascii="Calibri" w:hAnsi="Calibri" w:cs="Calibri"/>
          <w:color w:val="000000"/>
          <w:szCs w:val="24"/>
          <w:lang w:val="en-GB"/>
        </w:rPr>
        <w:t xml:space="preserve">Working draft </w:t>
      </w:r>
      <w:r w:rsidR="0027758D" w:rsidRPr="003372F5">
        <w:rPr>
          <w:rFonts w:ascii="Calibri" w:hAnsi="Calibri" w:cs="Calibri"/>
          <w:color w:val="000000"/>
          <w:szCs w:val="24"/>
          <w:lang w:val="en-GB"/>
        </w:rPr>
        <w:t>(</w:t>
      </w:r>
      <w:r w:rsidRPr="003372F5">
        <w:rPr>
          <w:rFonts w:ascii="Calibri" w:hAnsi="Calibri" w:cs="Calibri"/>
          <w:color w:val="000000"/>
          <w:szCs w:val="24"/>
          <w:lang w:val="en-GB"/>
        </w:rPr>
        <w:t xml:space="preserve">dated </w:t>
      </w:r>
      <w:r w:rsidR="000B1488" w:rsidRPr="003372F5">
        <w:rPr>
          <w:rFonts w:ascii="Calibri" w:hAnsi="Calibri" w:cs="Calibri"/>
          <w:i/>
          <w:color w:val="000000"/>
          <w:szCs w:val="24"/>
          <w:lang w:val="en-GB"/>
        </w:rPr>
        <w:t>2</w:t>
      </w:r>
      <w:r w:rsidRPr="003372F5">
        <w:rPr>
          <w:rFonts w:ascii="Calibri" w:hAnsi="Calibri" w:cs="Calibri"/>
          <w:i/>
          <w:color w:val="000000"/>
          <w:szCs w:val="24"/>
          <w:lang w:val="en-GB"/>
        </w:rPr>
        <w:t xml:space="preserve"> February</w:t>
      </w:r>
      <w:r w:rsidR="0027758D" w:rsidRPr="003372F5">
        <w:rPr>
          <w:rFonts w:ascii="Calibri" w:hAnsi="Calibri" w:cs="Calibri"/>
          <w:i/>
          <w:color w:val="000000"/>
          <w:szCs w:val="24"/>
          <w:lang w:val="en-GB"/>
        </w:rPr>
        <w:t>)</w:t>
      </w:r>
    </w:p>
    <w:p w:rsidR="0027758D" w:rsidRPr="005362EA" w:rsidRDefault="0027758D">
      <w:pPr>
        <w:pStyle w:val="BodyText"/>
        <w:jc w:val="both"/>
        <w:rPr>
          <w:rFonts w:ascii="Calibri" w:hAnsi="Calibri" w:cs="Calibri"/>
          <w:color w:val="000000"/>
          <w:szCs w:val="24"/>
          <w:lang w:val="en-GB"/>
        </w:rPr>
      </w:pPr>
    </w:p>
    <w:p w:rsidR="0027758D" w:rsidRPr="005362EA" w:rsidRDefault="0027758D">
      <w:pPr>
        <w:pStyle w:val="BodyText"/>
        <w:jc w:val="both"/>
        <w:rPr>
          <w:rFonts w:ascii="Calibri" w:hAnsi="Calibri" w:cs="Calibri"/>
          <w:color w:val="000000"/>
          <w:szCs w:val="24"/>
          <w:lang w:val="en-GB"/>
        </w:rPr>
      </w:pPr>
    </w:p>
    <w:p w:rsidR="0027758D" w:rsidRPr="005362EA" w:rsidRDefault="0027758D">
      <w:pPr>
        <w:pStyle w:val="BodyText"/>
        <w:jc w:val="both"/>
        <w:rPr>
          <w:rFonts w:ascii="Calibri" w:hAnsi="Calibri" w:cs="Calibri"/>
          <w:color w:val="000000"/>
          <w:szCs w:val="24"/>
          <w:lang w:val="en-GB"/>
        </w:rPr>
      </w:pPr>
      <w:r w:rsidRPr="005362EA">
        <w:rPr>
          <w:rFonts w:ascii="Calibri" w:hAnsi="Calibri" w:cs="Calibri"/>
          <w:color w:val="000000"/>
          <w:szCs w:val="24"/>
          <w:lang w:val="en-GB"/>
        </w:rPr>
        <w:t>We, the Ministers of Foreign Affairs of States belonging to the Group of Friends of the United Nations Alliance of Civilizations (list below);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pStyle w:val="BodyText"/>
        <w:jc w:val="both"/>
        <w:rPr>
          <w:rFonts w:ascii="Calibri" w:hAnsi="Calibri" w:cs="Calibri"/>
          <w:color w:val="000000"/>
          <w:szCs w:val="24"/>
          <w:lang w:val="en-GB"/>
        </w:rPr>
      </w:pPr>
      <w:r w:rsidRPr="005362EA">
        <w:rPr>
          <w:rFonts w:ascii="Calibri" w:hAnsi="Calibri" w:cs="Calibri"/>
          <w:color w:val="000000"/>
          <w:szCs w:val="24"/>
          <w:lang w:val="en-GB"/>
        </w:rPr>
        <w:t>Together with the General Directors and other Heads of Delegation of international organizations also belonging to the United Nations Alliance of Civilizations (list below);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3938B0">
      <w:p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On the occasion of the Fifth</w:t>
      </w:r>
      <w:r w:rsidR="0027758D" w:rsidRPr="005362EA">
        <w:rPr>
          <w:rFonts w:ascii="Calibri" w:hAnsi="Calibri" w:cs="Calibri"/>
          <w:color w:val="000000"/>
          <w:lang w:val="en-GB"/>
        </w:rPr>
        <w:t xml:space="preserve"> Global Forum of the Alliance of Civilizations, held in </w:t>
      </w:r>
      <w:r w:rsidRPr="005362EA">
        <w:rPr>
          <w:rFonts w:ascii="Calibri" w:hAnsi="Calibri" w:cs="Calibri"/>
          <w:color w:val="000000"/>
          <w:lang w:val="en-GB"/>
        </w:rPr>
        <w:t>Vienna</w:t>
      </w:r>
      <w:r w:rsidR="0027758D" w:rsidRPr="005362EA">
        <w:rPr>
          <w:rFonts w:ascii="Calibri" w:hAnsi="Calibri" w:cs="Calibri"/>
          <w:color w:val="000000"/>
          <w:lang w:val="en-GB"/>
        </w:rPr>
        <w:t xml:space="preserve">, </w:t>
      </w:r>
      <w:r w:rsidRPr="005362EA">
        <w:rPr>
          <w:rFonts w:ascii="Calibri" w:hAnsi="Calibri" w:cs="Calibri"/>
          <w:color w:val="000000"/>
          <w:lang w:val="en-GB"/>
        </w:rPr>
        <w:t>Austria, on 27</w:t>
      </w:r>
      <w:r w:rsidR="0027758D" w:rsidRPr="005362EA">
        <w:rPr>
          <w:rFonts w:ascii="Calibri" w:hAnsi="Calibri" w:cs="Calibri"/>
          <w:color w:val="000000"/>
          <w:lang w:val="en-GB"/>
        </w:rPr>
        <w:t>th an</w:t>
      </w:r>
      <w:r w:rsidRPr="005362EA">
        <w:rPr>
          <w:rFonts w:ascii="Calibri" w:hAnsi="Calibri" w:cs="Calibri"/>
          <w:color w:val="000000"/>
          <w:lang w:val="en-GB"/>
        </w:rPr>
        <w:t>d 28</w:t>
      </w:r>
      <w:r w:rsidR="0027758D" w:rsidRPr="005362EA">
        <w:rPr>
          <w:rFonts w:ascii="Calibri" w:hAnsi="Calibri" w:cs="Calibri"/>
          <w:color w:val="000000"/>
          <w:lang w:val="en-GB"/>
        </w:rPr>
        <w:t xml:space="preserve">th </w:t>
      </w:r>
      <w:r w:rsidRPr="005362EA">
        <w:rPr>
          <w:rFonts w:ascii="Calibri" w:hAnsi="Calibri" w:cs="Calibri"/>
          <w:color w:val="000000"/>
          <w:lang w:val="en-GB"/>
        </w:rPr>
        <w:t xml:space="preserve">February, 2013, </w:t>
      </w:r>
      <w:r w:rsidR="0037495E" w:rsidRPr="005362EA">
        <w:rPr>
          <w:rFonts w:ascii="Calibri" w:hAnsi="Calibri" w:cs="Calibri"/>
          <w:color w:val="000000"/>
          <w:lang w:val="en-GB"/>
        </w:rPr>
        <w:t xml:space="preserve">preceded </w:t>
      </w:r>
      <w:r w:rsidR="00061C30" w:rsidRPr="005362EA">
        <w:rPr>
          <w:rFonts w:ascii="Calibri" w:hAnsi="Calibri" w:cs="Calibri"/>
          <w:color w:val="000000"/>
          <w:lang w:val="en-GB"/>
        </w:rPr>
        <w:t>by</w:t>
      </w:r>
      <w:r w:rsidR="0037495E" w:rsidRPr="005362EA">
        <w:rPr>
          <w:rFonts w:ascii="Calibri" w:hAnsi="Calibri" w:cs="Calibri"/>
          <w:color w:val="000000"/>
          <w:lang w:val="en-GB"/>
        </w:rPr>
        <w:t xml:space="preserve"> </w:t>
      </w:r>
      <w:r w:rsidRPr="005362EA">
        <w:rPr>
          <w:rFonts w:ascii="Calibri" w:hAnsi="Calibri" w:cs="Calibri"/>
          <w:color w:val="000000"/>
          <w:lang w:val="en-GB"/>
        </w:rPr>
        <w:t>a Global Youth Event, held on 26 February</w:t>
      </w:r>
      <w:r w:rsidR="0027758D" w:rsidRPr="005362EA">
        <w:rPr>
          <w:rFonts w:ascii="Calibri" w:hAnsi="Calibri" w:cs="Calibri"/>
          <w:color w:val="000000"/>
          <w:lang w:val="en-GB"/>
        </w:rPr>
        <w:t>;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Reaffirming our commitment to the purposes and principles of the Charter of the United Nations, the Universal Declaration of Human Rights, as well as other relevant international instruments, such as</w:t>
      </w:r>
      <w:r w:rsidR="0037495E" w:rsidRPr="005362EA">
        <w:rPr>
          <w:rFonts w:ascii="Calibri" w:hAnsi="Calibri" w:cs="Calibri"/>
          <w:color w:val="000000"/>
          <w:lang w:val="en-GB"/>
        </w:rPr>
        <w:t xml:space="preserve"> </w:t>
      </w:r>
      <w:r w:rsidRPr="005362EA">
        <w:rPr>
          <w:rFonts w:ascii="Calibri" w:hAnsi="Calibri" w:cs="Calibri"/>
          <w:color w:val="000000"/>
          <w:lang w:val="en-GB"/>
        </w:rPr>
        <w:t>the UNESCO Universal Declaration on Cultural Diversity;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Recognizing that all cultures, civilizations and religions contribute to the enrichment of humankind;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Convinced that the world´s cultural diversity is a wealth to be cherished by all as a factor of peace</w:t>
      </w:r>
      <w:r w:rsidR="003938B0" w:rsidRPr="005362EA">
        <w:rPr>
          <w:rFonts w:ascii="Calibri" w:hAnsi="Calibri" w:cs="Calibri"/>
          <w:color w:val="000000"/>
          <w:lang w:val="en-GB"/>
        </w:rPr>
        <w:t xml:space="preserve"> and development</w:t>
      </w:r>
      <w:r w:rsidRPr="005362EA">
        <w:rPr>
          <w:rFonts w:ascii="Calibri" w:hAnsi="Calibri" w:cs="Calibri"/>
          <w:color w:val="000000"/>
          <w:lang w:val="en-GB"/>
        </w:rPr>
        <w:t>;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Stressing the importance of respect and understanding for cultural and religious diversity, and encouraging tolerance, respect, dialogue and cooperation among different cultures, civilizations and peoples;</w:t>
      </w:r>
    </w:p>
    <w:p w:rsidR="00B0120B" w:rsidRPr="005362EA" w:rsidRDefault="00B0120B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 xml:space="preserve">Recognizing the importance of intercultural and interreligious dialogue in order to promote tolerance, </w:t>
      </w:r>
      <w:r w:rsidR="0037495E" w:rsidRPr="005362EA">
        <w:rPr>
          <w:rFonts w:ascii="Calibri" w:hAnsi="Calibri" w:cs="Calibri"/>
          <w:color w:val="000000"/>
          <w:lang w:val="en-GB"/>
        </w:rPr>
        <w:t xml:space="preserve">pluralism and </w:t>
      </w:r>
      <w:r w:rsidRPr="005362EA">
        <w:rPr>
          <w:rFonts w:ascii="Calibri" w:hAnsi="Calibri" w:cs="Calibri"/>
          <w:color w:val="000000"/>
          <w:lang w:val="en-GB"/>
        </w:rPr>
        <w:t>mutual respect</w:t>
      </w:r>
      <w:r w:rsidR="0037495E" w:rsidRPr="005362EA">
        <w:rPr>
          <w:rFonts w:ascii="Calibri" w:hAnsi="Calibri" w:cs="Calibri"/>
          <w:color w:val="000000"/>
          <w:lang w:val="en-GB"/>
        </w:rPr>
        <w:t>, and expressing our</w:t>
      </w:r>
      <w:r w:rsidRPr="005362EA">
        <w:rPr>
          <w:rFonts w:ascii="Calibri" w:hAnsi="Calibri" w:cs="Calibri"/>
          <w:color w:val="000000"/>
          <w:lang w:val="en-GB"/>
        </w:rPr>
        <w:t xml:space="preserve"> support for the diverse initiatives taken by many countries and regions towards </w:t>
      </w:r>
      <w:r w:rsidR="0037495E" w:rsidRPr="005362EA">
        <w:rPr>
          <w:rFonts w:ascii="Calibri" w:hAnsi="Calibri" w:cs="Calibri"/>
          <w:color w:val="000000"/>
          <w:lang w:val="en-GB"/>
        </w:rPr>
        <w:t xml:space="preserve">advancing </w:t>
      </w:r>
      <w:r w:rsidRPr="005362EA">
        <w:rPr>
          <w:rFonts w:ascii="Calibri" w:hAnsi="Calibri" w:cs="Calibri"/>
          <w:color w:val="000000"/>
          <w:lang w:val="en-GB"/>
        </w:rPr>
        <w:t>such dialogue;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Emphasizing the important role of UNESCO and other in</w:t>
      </w:r>
      <w:r w:rsidR="0037495E" w:rsidRPr="005362EA">
        <w:rPr>
          <w:rFonts w:ascii="Calibri" w:hAnsi="Calibri" w:cs="Calibri"/>
          <w:color w:val="000000"/>
          <w:lang w:val="en-GB"/>
        </w:rPr>
        <w:t xml:space="preserve">ternational organizations in promoting these values and the need to develop closer cooperation between them in particular </w:t>
      </w:r>
      <w:r w:rsidR="00124D27" w:rsidRPr="005362EA">
        <w:rPr>
          <w:rFonts w:ascii="Calibri" w:hAnsi="Calibri" w:cs="Calibri"/>
          <w:color w:val="000000"/>
          <w:lang w:val="en-GB"/>
        </w:rPr>
        <w:t>the interaction and coordination with the U</w:t>
      </w:r>
      <w:r w:rsidR="00F97AD7">
        <w:rPr>
          <w:rFonts w:ascii="Calibri" w:hAnsi="Calibri" w:cs="Calibri"/>
          <w:color w:val="000000"/>
          <w:lang w:val="en-GB"/>
        </w:rPr>
        <w:t xml:space="preserve">nited </w:t>
      </w:r>
      <w:r w:rsidR="00124D27" w:rsidRPr="005362EA">
        <w:rPr>
          <w:rFonts w:ascii="Calibri" w:hAnsi="Calibri" w:cs="Calibri"/>
          <w:color w:val="000000"/>
          <w:lang w:val="en-GB"/>
        </w:rPr>
        <w:t>N</w:t>
      </w:r>
      <w:r w:rsidR="00F97AD7">
        <w:rPr>
          <w:rFonts w:ascii="Calibri" w:hAnsi="Calibri" w:cs="Calibri"/>
          <w:color w:val="000000"/>
          <w:lang w:val="en-GB"/>
        </w:rPr>
        <w:t>ations</w:t>
      </w:r>
      <w:r w:rsidR="00124D27" w:rsidRPr="005362EA">
        <w:rPr>
          <w:rFonts w:ascii="Calibri" w:hAnsi="Calibri" w:cs="Calibri"/>
          <w:color w:val="000000"/>
          <w:lang w:val="en-GB"/>
        </w:rPr>
        <w:t xml:space="preserve"> system</w:t>
      </w:r>
      <w:r w:rsidRPr="005362EA">
        <w:rPr>
          <w:rFonts w:ascii="Calibri" w:hAnsi="Calibri" w:cs="Calibri"/>
          <w:color w:val="000000"/>
          <w:lang w:val="en-GB"/>
        </w:rPr>
        <w:t>;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Welcoming the continuing efforts made b</w:t>
      </w:r>
      <w:r w:rsidR="00F6324E">
        <w:rPr>
          <w:rFonts w:ascii="Calibri" w:hAnsi="Calibri" w:cs="Calibri"/>
          <w:color w:val="000000"/>
          <w:lang w:val="en-GB"/>
        </w:rPr>
        <w:t>y the United Nations Secretary-</w:t>
      </w:r>
      <w:r w:rsidRPr="005362EA">
        <w:rPr>
          <w:rFonts w:ascii="Calibri" w:hAnsi="Calibri" w:cs="Calibri"/>
          <w:color w:val="000000"/>
          <w:lang w:val="en-GB"/>
        </w:rPr>
        <w:t xml:space="preserve">General and </w:t>
      </w:r>
      <w:r w:rsidR="00124D27" w:rsidRPr="005362EA">
        <w:rPr>
          <w:rFonts w:ascii="Calibri" w:hAnsi="Calibri" w:cs="Calibri"/>
          <w:color w:val="000000"/>
          <w:lang w:val="en-GB"/>
        </w:rPr>
        <w:t>h</w:t>
      </w:r>
      <w:r w:rsidRPr="005362EA">
        <w:rPr>
          <w:rFonts w:ascii="Calibri" w:hAnsi="Calibri" w:cs="Calibri"/>
          <w:color w:val="000000"/>
          <w:lang w:val="en-GB"/>
        </w:rPr>
        <w:t xml:space="preserve">is </w:t>
      </w:r>
      <w:r w:rsidR="00124D27" w:rsidRPr="005362EA">
        <w:rPr>
          <w:rFonts w:ascii="Calibri" w:hAnsi="Calibri" w:cs="Calibri"/>
          <w:color w:val="000000"/>
          <w:lang w:val="en-GB"/>
        </w:rPr>
        <w:t xml:space="preserve">outgoing </w:t>
      </w:r>
      <w:r w:rsidRPr="005362EA">
        <w:rPr>
          <w:rFonts w:ascii="Calibri" w:hAnsi="Calibri" w:cs="Calibri"/>
          <w:color w:val="000000"/>
          <w:lang w:val="en-GB"/>
        </w:rPr>
        <w:t>High Representative for the Alliance of Civilizations</w:t>
      </w:r>
      <w:r w:rsidR="00124D27" w:rsidRPr="005362EA">
        <w:rPr>
          <w:rFonts w:ascii="Calibri" w:hAnsi="Calibri" w:cs="Calibri"/>
          <w:color w:val="000000"/>
          <w:lang w:val="en-GB"/>
        </w:rPr>
        <w:t>,</w:t>
      </w:r>
      <w:r w:rsidRPr="005362EA">
        <w:rPr>
          <w:rFonts w:ascii="Calibri" w:hAnsi="Calibri" w:cs="Calibri"/>
          <w:color w:val="000000"/>
          <w:lang w:val="en-GB"/>
        </w:rPr>
        <w:t xml:space="preserve"> </w:t>
      </w:r>
      <w:r w:rsidR="0037495E" w:rsidRPr="005362EA">
        <w:rPr>
          <w:rFonts w:ascii="Calibri" w:hAnsi="Calibri" w:cs="Calibri"/>
          <w:color w:val="000000"/>
          <w:lang w:val="en-GB"/>
        </w:rPr>
        <w:t>Jorge Sampaio</w:t>
      </w:r>
      <w:r w:rsidR="00124D27" w:rsidRPr="005362EA">
        <w:rPr>
          <w:rFonts w:ascii="Calibri" w:hAnsi="Calibri" w:cs="Calibri"/>
          <w:color w:val="000000"/>
          <w:lang w:val="en-GB"/>
        </w:rPr>
        <w:t>,</w:t>
      </w:r>
      <w:r w:rsidR="0037495E" w:rsidRPr="005362EA">
        <w:rPr>
          <w:rFonts w:ascii="Calibri" w:hAnsi="Calibri" w:cs="Calibri"/>
          <w:color w:val="000000"/>
          <w:lang w:val="en-GB"/>
        </w:rPr>
        <w:t xml:space="preserve"> </w:t>
      </w:r>
      <w:r w:rsidRPr="005362EA">
        <w:rPr>
          <w:rFonts w:ascii="Calibri" w:hAnsi="Calibri" w:cs="Calibri"/>
          <w:color w:val="000000"/>
          <w:lang w:val="en-GB"/>
        </w:rPr>
        <w:t>to promote greater understanding and respect among civilization</w:t>
      </w:r>
      <w:r w:rsidR="00E01924" w:rsidRPr="005362EA">
        <w:rPr>
          <w:rFonts w:ascii="Calibri" w:hAnsi="Calibri" w:cs="Calibri"/>
          <w:color w:val="000000"/>
          <w:lang w:val="en-GB"/>
        </w:rPr>
        <w:t>s</w:t>
      </w:r>
      <w:r w:rsidRPr="005362EA">
        <w:rPr>
          <w:rFonts w:ascii="Calibri" w:hAnsi="Calibri" w:cs="Calibri"/>
          <w:color w:val="000000"/>
          <w:lang w:val="en-GB"/>
        </w:rPr>
        <w:t xml:space="preserve">, cultures and religions, by means </w:t>
      </w:r>
      <w:r w:rsidRPr="005362EA">
        <w:rPr>
          <w:rFonts w:ascii="Calibri" w:hAnsi="Calibri" w:cs="Calibri"/>
          <w:i/>
          <w:color w:val="000000"/>
          <w:lang w:val="en-GB"/>
        </w:rPr>
        <w:t>inter alia</w:t>
      </w:r>
      <w:r w:rsidRPr="005362EA">
        <w:rPr>
          <w:rFonts w:ascii="Calibri" w:hAnsi="Calibri" w:cs="Calibri"/>
          <w:color w:val="000000"/>
          <w:lang w:val="en-GB"/>
        </w:rPr>
        <w:t xml:space="preserve"> of concrete projects in the priority areas of youth, education, media and migration, in collaboration with Governments, international and regional organizations, the private sector, foundations and civil society in general;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Taking into consideration United Nations’ General Assembly Resolution 64/14 of 10 Novem</w:t>
      </w:r>
      <w:r w:rsidR="000B1488" w:rsidRPr="005362EA">
        <w:rPr>
          <w:rFonts w:ascii="Calibri" w:hAnsi="Calibri" w:cs="Calibri"/>
          <w:color w:val="000000"/>
          <w:lang w:val="en-GB"/>
        </w:rPr>
        <w:t>ber 2009, adopted by consensus;</w:t>
      </w:r>
    </w:p>
    <w:p w:rsidR="00B0120B" w:rsidRPr="005362EA" w:rsidRDefault="00B0120B">
      <w:pPr>
        <w:jc w:val="both"/>
        <w:rPr>
          <w:rFonts w:ascii="Calibri" w:hAnsi="Calibri" w:cs="Calibri"/>
          <w:color w:val="000000"/>
          <w:lang w:val="en-GB"/>
        </w:rPr>
      </w:pPr>
    </w:p>
    <w:p w:rsidR="00B0120B" w:rsidRPr="005362EA" w:rsidRDefault="00B0120B" w:rsidP="00B0120B">
      <w:p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 xml:space="preserve">Recognizing the efforts made </w:t>
      </w:r>
      <w:r w:rsidR="00124D27" w:rsidRPr="005362EA">
        <w:rPr>
          <w:rFonts w:ascii="Calibri" w:hAnsi="Calibri" w:cs="Calibri"/>
          <w:color w:val="000000"/>
          <w:lang w:val="en-GB"/>
        </w:rPr>
        <w:t xml:space="preserve">High Representative Jorge Sampaio </w:t>
      </w:r>
      <w:r w:rsidRPr="005362EA">
        <w:rPr>
          <w:rFonts w:ascii="Calibri" w:hAnsi="Calibri" w:cs="Calibri"/>
          <w:color w:val="000000"/>
          <w:lang w:val="en-GB"/>
        </w:rPr>
        <w:t xml:space="preserve">over the past years to enhance the Alliance, enlarge its membership and develop </w:t>
      </w:r>
      <w:r w:rsidR="00A80010" w:rsidRPr="005362EA">
        <w:rPr>
          <w:rFonts w:ascii="Calibri" w:hAnsi="Calibri" w:cs="Calibri"/>
          <w:color w:val="000000"/>
          <w:lang w:val="en-GB"/>
        </w:rPr>
        <w:t xml:space="preserve">local, national and regional </w:t>
      </w:r>
      <w:r w:rsidRPr="005362EA">
        <w:rPr>
          <w:rFonts w:ascii="Calibri" w:hAnsi="Calibri" w:cs="Calibri"/>
          <w:color w:val="000000"/>
          <w:lang w:val="en-GB"/>
        </w:rPr>
        <w:t>actions on the ground at a global scale involving a wide range of stake-holde</w:t>
      </w:r>
      <w:r w:rsidR="000B1488" w:rsidRPr="005362EA">
        <w:rPr>
          <w:rFonts w:ascii="Calibri" w:hAnsi="Calibri" w:cs="Calibri"/>
          <w:color w:val="000000"/>
          <w:lang w:val="en-GB"/>
        </w:rPr>
        <w:t>rs, partners and constituencies;</w:t>
      </w:r>
    </w:p>
    <w:p w:rsidR="00B0120B" w:rsidRPr="005362EA" w:rsidRDefault="00B0120B" w:rsidP="00B0120B">
      <w:pPr>
        <w:jc w:val="both"/>
        <w:rPr>
          <w:rFonts w:ascii="Calibri" w:hAnsi="Calibri" w:cs="Calibri"/>
          <w:color w:val="000000"/>
          <w:lang w:val="en-GB"/>
        </w:rPr>
      </w:pPr>
    </w:p>
    <w:p w:rsidR="00B0120B" w:rsidRPr="005362EA" w:rsidRDefault="00B0120B" w:rsidP="00B0120B">
      <w:pPr>
        <w:jc w:val="both"/>
        <w:rPr>
          <w:rFonts w:ascii="Calibri" w:eastAsia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 xml:space="preserve">Reaffirming that at </w:t>
      </w:r>
      <w:r w:rsidRPr="005362EA">
        <w:rPr>
          <w:rFonts w:ascii="Calibri" w:eastAsia="Calibri" w:hAnsi="Calibri" w:cs="Calibri"/>
          <w:color w:val="000000"/>
          <w:lang w:val="en-GB"/>
        </w:rPr>
        <w:t>a time of global changes when our world is more interdependent than ever, it is crucial to promote responsible leadership in all spheres and at all levels</w:t>
      </w:r>
      <w:r w:rsidR="00061C30" w:rsidRPr="005362EA">
        <w:rPr>
          <w:rFonts w:ascii="Calibri" w:eastAsia="Calibri" w:hAnsi="Calibri" w:cs="Calibri"/>
          <w:color w:val="000000"/>
          <w:lang w:val="en-GB"/>
        </w:rPr>
        <w:t>; a</w:t>
      </w:r>
      <w:r w:rsidRPr="005362EA">
        <w:rPr>
          <w:rFonts w:ascii="Calibri" w:eastAsia="Calibri" w:hAnsi="Calibri" w:cs="Calibri"/>
          <w:color w:val="000000"/>
          <w:lang w:val="en-GB"/>
        </w:rPr>
        <w:t xml:space="preserve"> leadership that understands the complexity of the world we live in and integrates values-based leadership, ethical decision-making as well as the cross-cultural bridge-building that is imperative in</w:t>
      </w:r>
      <w:r w:rsidR="000B1488" w:rsidRPr="005362EA">
        <w:rPr>
          <w:rFonts w:ascii="Calibri" w:eastAsia="Calibri" w:hAnsi="Calibri" w:cs="Calibri"/>
          <w:color w:val="000000"/>
          <w:lang w:val="en-GB"/>
        </w:rPr>
        <w:t xml:space="preserve"> a medium/long-term perspective;</w:t>
      </w:r>
    </w:p>
    <w:p w:rsidR="00B0120B" w:rsidRPr="005362EA" w:rsidRDefault="00B0120B" w:rsidP="00B0120B">
      <w:pPr>
        <w:jc w:val="both"/>
        <w:rPr>
          <w:rFonts w:ascii="Calibri" w:eastAsia="Calibri" w:hAnsi="Calibri" w:cs="Calibri"/>
          <w:color w:val="000000"/>
          <w:lang w:val="en-GB"/>
        </w:rPr>
      </w:pPr>
    </w:p>
    <w:p w:rsidR="00B0120B" w:rsidRPr="005362EA" w:rsidRDefault="00B0120B" w:rsidP="00AE562D">
      <w:pPr>
        <w:jc w:val="both"/>
        <w:rPr>
          <w:rFonts w:ascii="Calibri" w:eastAsia="Calibri" w:hAnsi="Calibri" w:cs="Calibri"/>
          <w:color w:val="000000"/>
          <w:lang w:val="en-GB"/>
        </w:rPr>
      </w:pPr>
      <w:r w:rsidRPr="005362EA">
        <w:rPr>
          <w:rFonts w:ascii="Calibri" w:eastAsia="Calibri" w:hAnsi="Calibri" w:cs="Calibri"/>
          <w:color w:val="000000"/>
          <w:lang w:val="en-GB"/>
        </w:rPr>
        <w:t>Prais</w:t>
      </w:r>
      <w:r w:rsidR="00AE562D" w:rsidRPr="005362EA">
        <w:rPr>
          <w:rFonts w:ascii="Calibri" w:eastAsia="Calibri" w:hAnsi="Calibri" w:cs="Calibri"/>
          <w:color w:val="000000"/>
          <w:lang w:val="en-GB"/>
        </w:rPr>
        <w:t xml:space="preserve">ing </w:t>
      </w:r>
      <w:r w:rsidR="00124D27" w:rsidRPr="005362EA">
        <w:rPr>
          <w:rFonts w:ascii="Calibri" w:eastAsia="Calibri" w:hAnsi="Calibri" w:cs="Calibri"/>
          <w:color w:val="000000"/>
          <w:lang w:val="en-GB"/>
        </w:rPr>
        <w:t xml:space="preserve">Austria, as </w:t>
      </w:r>
      <w:r w:rsidR="00AE562D" w:rsidRPr="005362EA">
        <w:rPr>
          <w:rFonts w:ascii="Calibri" w:eastAsia="Calibri" w:hAnsi="Calibri" w:cs="Calibri"/>
          <w:color w:val="000000"/>
          <w:lang w:val="en-GB"/>
        </w:rPr>
        <w:t xml:space="preserve">the host country </w:t>
      </w:r>
      <w:r w:rsidR="00124D27" w:rsidRPr="005362EA">
        <w:rPr>
          <w:rFonts w:ascii="Calibri" w:eastAsia="Calibri" w:hAnsi="Calibri" w:cs="Calibri"/>
          <w:color w:val="000000"/>
          <w:lang w:val="en-GB"/>
        </w:rPr>
        <w:t>of the 5</w:t>
      </w:r>
      <w:r w:rsidR="00124D27" w:rsidRPr="005362EA">
        <w:rPr>
          <w:rFonts w:ascii="Calibri" w:eastAsia="Calibri" w:hAnsi="Calibri" w:cs="Calibri"/>
          <w:color w:val="000000"/>
          <w:vertAlign w:val="superscript"/>
          <w:lang w:val="en-GB"/>
        </w:rPr>
        <w:t>th</w:t>
      </w:r>
      <w:r w:rsidR="00124D27" w:rsidRPr="005362EA">
        <w:rPr>
          <w:rFonts w:ascii="Calibri" w:eastAsia="Calibri" w:hAnsi="Calibri" w:cs="Calibri"/>
          <w:color w:val="000000"/>
          <w:lang w:val="en-GB"/>
        </w:rPr>
        <w:t xml:space="preserve"> Global Forum of the Alliance, </w:t>
      </w:r>
      <w:r w:rsidR="00AE562D" w:rsidRPr="005362EA">
        <w:rPr>
          <w:rFonts w:ascii="Calibri" w:eastAsia="Calibri" w:hAnsi="Calibri" w:cs="Calibri"/>
          <w:color w:val="000000"/>
          <w:lang w:val="en-GB"/>
        </w:rPr>
        <w:t>for f</w:t>
      </w:r>
      <w:r w:rsidR="00124D27" w:rsidRPr="005362EA">
        <w:rPr>
          <w:rFonts w:ascii="Calibri" w:eastAsia="Calibri" w:hAnsi="Calibri" w:cs="Calibri"/>
          <w:color w:val="000000"/>
          <w:lang w:val="en-GB"/>
        </w:rPr>
        <w:t>ocusing the Vienna Forum on the</w:t>
      </w:r>
      <w:r w:rsidR="00AE562D" w:rsidRPr="005362EA">
        <w:rPr>
          <w:rFonts w:ascii="Calibri" w:eastAsia="Calibri" w:hAnsi="Calibri" w:cs="Calibri"/>
          <w:color w:val="000000"/>
          <w:lang w:val="en-GB"/>
        </w:rPr>
        <w:t xml:space="preserve"> </w:t>
      </w:r>
      <w:r w:rsidR="00124D27" w:rsidRPr="005362EA">
        <w:rPr>
          <w:rFonts w:ascii="Calibri" w:eastAsia="Calibri" w:hAnsi="Calibri" w:cs="Calibri"/>
          <w:color w:val="000000"/>
          <w:lang w:val="en-GB"/>
        </w:rPr>
        <w:t xml:space="preserve">central topic of “Responsible Leadership in </w:t>
      </w:r>
      <w:r w:rsidR="00673B2E">
        <w:rPr>
          <w:rFonts w:ascii="Calibri" w:eastAsia="Calibri" w:hAnsi="Calibri" w:cs="Calibri"/>
          <w:color w:val="000000"/>
          <w:lang w:val="en-GB"/>
        </w:rPr>
        <w:t>D</w:t>
      </w:r>
      <w:r w:rsidR="00124D27" w:rsidRPr="005362EA">
        <w:rPr>
          <w:rFonts w:ascii="Calibri" w:eastAsia="Calibri" w:hAnsi="Calibri" w:cs="Calibri"/>
          <w:color w:val="000000"/>
          <w:lang w:val="en-GB"/>
        </w:rPr>
        <w:t xml:space="preserve">ialogue and </w:t>
      </w:r>
      <w:r w:rsidR="00673B2E">
        <w:rPr>
          <w:rFonts w:ascii="Calibri" w:eastAsia="Calibri" w:hAnsi="Calibri" w:cs="Calibri"/>
          <w:color w:val="000000"/>
          <w:lang w:val="en-GB"/>
        </w:rPr>
        <w:t>D</w:t>
      </w:r>
      <w:r w:rsidR="00124D27" w:rsidRPr="005362EA">
        <w:rPr>
          <w:rFonts w:ascii="Calibri" w:eastAsia="Calibri" w:hAnsi="Calibri" w:cs="Calibri"/>
          <w:color w:val="000000"/>
          <w:lang w:val="en-GB"/>
        </w:rPr>
        <w:t xml:space="preserve">iversity” </w:t>
      </w:r>
      <w:r w:rsidR="00AE562D" w:rsidRPr="005362EA">
        <w:rPr>
          <w:rFonts w:ascii="Calibri" w:eastAsia="Calibri" w:hAnsi="Calibri" w:cs="Calibri"/>
          <w:color w:val="000000"/>
          <w:lang w:val="en-GB"/>
        </w:rPr>
        <w:t xml:space="preserve">and for </w:t>
      </w:r>
      <w:r w:rsidR="00124D27" w:rsidRPr="005362EA">
        <w:rPr>
          <w:rFonts w:ascii="Calibri" w:eastAsia="Calibri" w:hAnsi="Calibri" w:cs="Calibri"/>
          <w:color w:val="000000"/>
          <w:lang w:val="en-GB"/>
        </w:rPr>
        <w:t xml:space="preserve">promoting an informed debate </w:t>
      </w:r>
      <w:r w:rsidRPr="005362EA">
        <w:rPr>
          <w:rFonts w:ascii="Calibri" w:eastAsia="Calibri" w:hAnsi="Calibri" w:cs="Calibri"/>
          <w:color w:val="000000"/>
          <w:lang w:val="en-GB"/>
        </w:rPr>
        <w:t>on how responsible leaders</w:t>
      </w:r>
      <w:r w:rsidR="00AE562D" w:rsidRPr="005362EA">
        <w:rPr>
          <w:rFonts w:ascii="Calibri" w:eastAsia="Calibri" w:hAnsi="Calibri" w:cs="Calibri"/>
          <w:color w:val="000000"/>
          <w:lang w:val="en-GB"/>
        </w:rPr>
        <w:t>hip can make a difference in</w:t>
      </w:r>
      <w:r w:rsidRPr="005362EA">
        <w:rPr>
          <w:rFonts w:ascii="Calibri" w:eastAsia="Calibri" w:hAnsi="Calibri" w:cs="Calibri"/>
          <w:color w:val="000000"/>
          <w:lang w:val="en-GB"/>
        </w:rPr>
        <w:t xml:space="preserve"> three major issues: promotion, protection and full enjoyment of the right to religious freedom in a context of religious pluralism which consists not only of greater diversity, but of perceptions of that diversity and new patterns of interaction among religious groups; media pluralism and diversity of media content and their contribution to fostering public debate</w:t>
      </w:r>
      <w:r w:rsidRPr="005362EA">
        <w:rPr>
          <w:rFonts w:ascii="Calibri" w:hAnsi="Calibri" w:cs="Calibri"/>
          <w:color w:val="000000"/>
          <w:lang w:val="en-GB"/>
        </w:rPr>
        <w:t>, democracy and awareness of diverse opinions</w:t>
      </w:r>
      <w:r w:rsidRPr="005362EA">
        <w:rPr>
          <w:rFonts w:ascii="Calibri" w:eastAsia="Calibri" w:hAnsi="Calibri" w:cs="Calibri"/>
          <w:color w:val="000000"/>
          <w:lang w:val="en-GB"/>
        </w:rPr>
        <w:t>; shaping a new narrative for migration, integration and mobility in the global economy</w:t>
      </w:r>
      <w:r w:rsidR="000B1488" w:rsidRPr="005362EA">
        <w:rPr>
          <w:rFonts w:ascii="Calibri" w:eastAsia="Calibri" w:hAnsi="Calibri" w:cs="Calibri"/>
          <w:color w:val="000000"/>
          <w:lang w:val="en-GB"/>
        </w:rPr>
        <w:t>;</w:t>
      </w:r>
    </w:p>
    <w:p w:rsidR="00A80010" w:rsidRPr="005362EA" w:rsidRDefault="00A80010" w:rsidP="00AE562D">
      <w:pPr>
        <w:jc w:val="both"/>
        <w:rPr>
          <w:rFonts w:ascii="Calibri" w:eastAsia="Calibri" w:hAnsi="Calibri" w:cs="Calibri"/>
          <w:color w:val="000000"/>
          <w:lang w:val="en-GB"/>
        </w:rPr>
      </w:pPr>
    </w:p>
    <w:p w:rsidR="00A80010" w:rsidRPr="005362EA" w:rsidRDefault="00A80010" w:rsidP="00AE562D">
      <w:pPr>
        <w:jc w:val="both"/>
        <w:rPr>
          <w:rFonts w:ascii="Calibri" w:eastAsia="Calibri" w:hAnsi="Calibri" w:cs="Calibri"/>
          <w:color w:val="000000"/>
          <w:lang w:val="en-GB"/>
        </w:rPr>
      </w:pPr>
      <w:r w:rsidRPr="005362EA">
        <w:rPr>
          <w:rFonts w:ascii="Calibri" w:eastAsia="Calibri" w:hAnsi="Calibri" w:cs="Calibri"/>
          <w:color w:val="000000"/>
          <w:lang w:val="en-GB"/>
        </w:rPr>
        <w:lastRenderedPageBreak/>
        <w:t xml:space="preserve">Acknowledging the unique opportunity </w:t>
      </w:r>
      <w:r w:rsidR="00061C30" w:rsidRPr="005362EA">
        <w:rPr>
          <w:rFonts w:ascii="Calibri" w:eastAsia="Calibri" w:hAnsi="Calibri" w:cs="Calibri"/>
          <w:color w:val="000000"/>
          <w:lang w:val="en-GB"/>
        </w:rPr>
        <w:t xml:space="preserve">created by </w:t>
      </w:r>
      <w:r w:rsidRPr="005362EA">
        <w:rPr>
          <w:rFonts w:ascii="Calibri" w:eastAsia="Calibri" w:hAnsi="Calibri" w:cs="Calibri"/>
          <w:color w:val="000000"/>
          <w:lang w:val="en-GB"/>
        </w:rPr>
        <w:t xml:space="preserve">the Vienna Forum to </w:t>
      </w:r>
      <w:r w:rsidR="00061C30" w:rsidRPr="005362EA">
        <w:rPr>
          <w:rFonts w:ascii="Calibri" w:eastAsia="Calibri" w:hAnsi="Calibri" w:cs="Calibri"/>
          <w:color w:val="000000"/>
          <w:lang w:val="en-GB"/>
        </w:rPr>
        <w:t xml:space="preserve">further deepen </w:t>
      </w:r>
      <w:r w:rsidRPr="005362EA">
        <w:rPr>
          <w:rFonts w:ascii="Calibri" w:eastAsia="Calibri" w:hAnsi="Calibri" w:cs="Calibri"/>
          <w:color w:val="000000"/>
          <w:lang w:val="en-GB"/>
        </w:rPr>
        <w:t>the regional approach that the Alliance has been developing over the past years, namely in the Mediterranean, South Eastern Europe, Latin America and Asia and South Pacific</w:t>
      </w:r>
      <w:r w:rsidR="00C060F2">
        <w:rPr>
          <w:rFonts w:ascii="Calibri" w:eastAsia="Calibri" w:hAnsi="Calibri" w:cs="Calibri"/>
          <w:color w:val="000000"/>
          <w:lang w:val="en-GB"/>
        </w:rPr>
        <w:t>,</w:t>
      </w:r>
      <w:r w:rsidRPr="005362EA">
        <w:rPr>
          <w:rFonts w:ascii="Calibri" w:eastAsia="Calibri" w:hAnsi="Calibri" w:cs="Calibri"/>
          <w:color w:val="000000"/>
          <w:lang w:val="en-GB"/>
        </w:rPr>
        <w:t xml:space="preserve"> as well as </w:t>
      </w:r>
      <w:r w:rsidR="00061C30" w:rsidRPr="005362EA">
        <w:rPr>
          <w:rFonts w:ascii="Calibri" w:eastAsia="Calibri" w:hAnsi="Calibri" w:cs="Calibri"/>
          <w:color w:val="000000"/>
          <w:lang w:val="en-GB"/>
        </w:rPr>
        <w:t>to open</w:t>
      </w:r>
      <w:r w:rsidRPr="005362EA">
        <w:rPr>
          <w:rFonts w:ascii="Calibri" w:eastAsia="Calibri" w:hAnsi="Calibri" w:cs="Calibri"/>
          <w:color w:val="000000"/>
          <w:lang w:val="en-GB"/>
        </w:rPr>
        <w:t xml:space="preserve"> new avenues for cooperation in </w:t>
      </w:r>
      <w:r w:rsidR="00061C30" w:rsidRPr="005362EA">
        <w:rPr>
          <w:rFonts w:ascii="Calibri" w:eastAsia="Calibri" w:hAnsi="Calibri" w:cs="Calibri"/>
          <w:color w:val="000000"/>
          <w:lang w:val="en-GB"/>
        </w:rPr>
        <w:t xml:space="preserve">the </w:t>
      </w:r>
      <w:r w:rsidRPr="005362EA">
        <w:rPr>
          <w:rFonts w:ascii="Calibri" w:eastAsia="Calibri" w:hAnsi="Calibri" w:cs="Calibri"/>
          <w:color w:val="000000"/>
          <w:lang w:val="en-GB"/>
        </w:rPr>
        <w:t>Da</w:t>
      </w:r>
      <w:r w:rsidR="000B1488" w:rsidRPr="005362EA">
        <w:rPr>
          <w:rFonts w:ascii="Calibri" w:eastAsia="Calibri" w:hAnsi="Calibri" w:cs="Calibri"/>
          <w:color w:val="000000"/>
          <w:lang w:val="en-GB"/>
        </w:rPr>
        <w:t>nube</w:t>
      </w:r>
      <w:r w:rsidR="00FE302C">
        <w:rPr>
          <w:rFonts w:ascii="Calibri" w:eastAsia="Calibri" w:hAnsi="Calibri" w:cs="Calibri"/>
          <w:color w:val="000000"/>
          <w:lang w:val="en-GB"/>
        </w:rPr>
        <w:t xml:space="preserve"> and Black Sea Region</w:t>
      </w:r>
      <w:r w:rsidR="000B1488" w:rsidRPr="005362EA">
        <w:rPr>
          <w:rFonts w:ascii="Calibri" w:eastAsia="Calibri" w:hAnsi="Calibri" w:cs="Calibri"/>
          <w:color w:val="000000"/>
          <w:lang w:val="en-GB"/>
        </w:rPr>
        <w:t xml:space="preserve">, </w:t>
      </w:r>
      <w:r w:rsidR="00061C30" w:rsidRPr="005362EA">
        <w:rPr>
          <w:rFonts w:ascii="Calibri" w:eastAsia="Calibri" w:hAnsi="Calibri" w:cs="Calibri"/>
          <w:color w:val="000000"/>
          <w:lang w:val="en-GB"/>
        </w:rPr>
        <w:t xml:space="preserve">the </w:t>
      </w:r>
      <w:r w:rsidR="00FE302C">
        <w:rPr>
          <w:rFonts w:ascii="Calibri" w:eastAsia="Calibri" w:hAnsi="Calibri" w:cs="Calibri"/>
          <w:color w:val="000000"/>
          <w:lang w:val="en-GB"/>
        </w:rPr>
        <w:t>Southern Caucasus and</w:t>
      </w:r>
      <w:r w:rsidR="00061C30" w:rsidRPr="005362EA">
        <w:rPr>
          <w:rFonts w:ascii="Calibri" w:eastAsia="Calibri" w:hAnsi="Calibri" w:cs="Calibri"/>
          <w:color w:val="000000"/>
          <w:lang w:val="en-GB"/>
        </w:rPr>
        <w:t xml:space="preserve"> </w:t>
      </w:r>
      <w:r w:rsidR="000B1488" w:rsidRPr="005362EA">
        <w:rPr>
          <w:rFonts w:ascii="Calibri" w:eastAsia="Calibri" w:hAnsi="Calibri" w:cs="Calibri"/>
          <w:color w:val="000000"/>
          <w:lang w:val="en-GB"/>
        </w:rPr>
        <w:t>Central Asia,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Welcome the new members of the Group of Friends of the Alliance of Civilizations;</w:t>
      </w:r>
    </w:p>
    <w:p w:rsidR="0027758D" w:rsidRPr="005362EA" w:rsidRDefault="0027758D">
      <w:pPr>
        <w:ind w:left="360"/>
        <w:jc w:val="both"/>
        <w:rPr>
          <w:rFonts w:ascii="Calibri" w:hAnsi="Calibri" w:cs="Calibri"/>
          <w:color w:val="000000"/>
          <w:lang w:val="en-GB"/>
        </w:rPr>
      </w:pPr>
    </w:p>
    <w:p w:rsidR="0027758D" w:rsidRDefault="0027758D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Reiterate our commitment to the advancement of the goals and principles of the United Nations Alliance of Civilizations;</w:t>
      </w:r>
    </w:p>
    <w:p w:rsidR="00FE302C" w:rsidRPr="00FE302C" w:rsidRDefault="00FE302C" w:rsidP="00FE302C">
      <w:pPr>
        <w:pStyle w:val="ListParagraph"/>
        <w:rPr>
          <w:rFonts w:ascii="Calibri" w:hAnsi="Calibri" w:cs="Calibri"/>
          <w:color w:val="000000"/>
          <w:lang w:val="en-GB"/>
        </w:rPr>
      </w:pPr>
    </w:p>
    <w:p w:rsidR="00FE302C" w:rsidRPr="00FE302C" w:rsidRDefault="00FE302C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FE302C">
        <w:rPr>
          <w:rFonts w:ascii="Calibri" w:hAnsi="Calibri"/>
          <w:color w:val="000000"/>
          <w:lang w:val="en-GB"/>
        </w:rPr>
        <w:t>Acknowledge the leadership and contributions of Turkey and Spain as the Co-Sponsors of the Alliance of Civilizations;</w:t>
      </w:r>
    </w:p>
    <w:p w:rsidR="0027758D" w:rsidRPr="00FE302C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A80010" w:rsidRPr="007C492A" w:rsidRDefault="00A80010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FE302C">
        <w:rPr>
          <w:rFonts w:ascii="Calibri" w:hAnsi="Calibri" w:cs="Calibri"/>
          <w:color w:val="000000"/>
          <w:lang w:val="en-GB"/>
        </w:rPr>
        <w:t>Pay tribute to President Jorge Sampaio, who completes his tenure as High Representat</w:t>
      </w:r>
      <w:r w:rsidR="007B18EC" w:rsidRPr="00FE302C">
        <w:rPr>
          <w:rFonts w:ascii="Calibri" w:hAnsi="Calibri" w:cs="Calibri"/>
          <w:color w:val="000000"/>
          <w:lang w:val="en-GB"/>
        </w:rPr>
        <w:t>ive</w:t>
      </w:r>
      <w:r w:rsidR="00124D27" w:rsidRPr="00FE302C">
        <w:rPr>
          <w:rFonts w:ascii="Calibri" w:hAnsi="Calibri" w:cs="Calibri"/>
          <w:color w:val="000000"/>
          <w:lang w:val="en-GB"/>
        </w:rPr>
        <w:t xml:space="preserve"> in Vienna</w:t>
      </w:r>
      <w:r w:rsidRPr="00FE302C">
        <w:rPr>
          <w:rFonts w:ascii="Calibri" w:hAnsi="Calibri" w:cs="Calibri"/>
          <w:color w:val="000000"/>
          <w:lang w:val="en-GB"/>
        </w:rPr>
        <w:t xml:space="preserve">, for his tireless efforts, </w:t>
      </w:r>
      <w:r w:rsidR="00061C30" w:rsidRPr="00FE302C">
        <w:rPr>
          <w:rFonts w:ascii="Calibri" w:hAnsi="Calibri" w:cs="Calibri"/>
          <w:color w:val="000000"/>
          <w:lang w:val="en-GB"/>
        </w:rPr>
        <w:t xml:space="preserve">his </w:t>
      </w:r>
      <w:r w:rsidRPr="00FE302C">
        <w:rPr>
          <w:rFonts w:ascii="Calibri" w:hAnsi="Calibri" w:cs="Calibri"/>
          <w:color w:val="000000"/>
          <w:lang w:val="en-GB"/>
        </w:rPr>
        <w:t xml:space="preserve">commitment and </w:t>
      </w:r>
      <w:r w:rsidR="00061C30" w:rsidRPr="00FE302C">
        <w:rPr>
          <w:rFonts w:ascii="Calibri" w:hAnsi="Calibri" w:cs="Calibri"/>
          <w:color w:val="000000"/>
          <w:lang w:val="en-GB"/>
        </w:rPr>
        <w:t xml:space="preserve">his </w:t>
      </w:r>
      <w:r w:rsidRPr="00FE302C">
        <w:rPr>
          <w:rFonts w:ascii="Calibri" w:hAnsi="Calibri" w:cs="Calibri"/>
          <w:color w:val="000000"/>
          <w:lang w:val="en-GB"/>
        </w:rPr>
        <w:t xml:space="preserve">strenuous leadership of the Alliance over the past six years and express their gratitude </w:t>
      </w:r>
      <w:r w:rsidRPr="007C492A">
        <w:rPr>
          <w:rFonts w:ascii="Calibri" w:hAnsi="Calibri" w:cs="Calibri"/>
          <w:color w:val="000000"/>
          <w:lang w:val="en-GB"/>
        </w:rPr>
        <w:t xml:space="preserve">for the last report he submitted </w:t>
      </w:r>
      <w:r w:rsidR="00D05E76" w:rsidRPr="007C492A">
        <w:rPr>
          <w:rFonts w:ascii="Calibri" w:hAnsi="Calibri" w:cs="Calibri"/>
          <w:color w:val="000000"/>
          <w:lang w:val="en-GB"/>
        </w:rPr>
        <w:t>to the Group of Friends;</w:t>
      </w:r>
    </w:p>
    <w:p w:rsidR="00A80010" w:rsidRPr="007C492A" w:rsidRDefault="00A80010" w:rsidP="00A80010">
      <w:pPr>
        <w:pStyle w:val="ListParagraph"/>
        <w:rPr>
          <w:rFonts w:ascii="Calibri" w:hAnsi="Calibri" w:cs="Calibri"/>
          <w:color w:val="000000"/>
          <w:lang w:val="en-GB"/>
        </w:rPr>
      </w:pPr>
    </w:p>
    <w:p w:rsidR="00A80010" w:rsidRPr="007C492A" w:rsidRDefault="00FE302C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7C492A">
        <w:rPr>
          <w:rFonts w:ascii="Calibri" w:hAnsi="Calibri" w:cs="Calibri"/>
          <w:color w:val="000000"/>
          <w:lang w:val="en-GB"/>
        </w:rPr>
        <w:t xml:space="preserve">Congratulate </w:t>
      </w:r>
      <w:r w:rsidR="007C492A" w:rsidRPr="007C492A">
        <w:rPr>
          <w:rFonts w:ascii="Calibri" w:hAnsi="Calibri" w:cs="Calibri"/>
          <w:color w:val="000000"/>
          <w:lang w:val="en-GB"/>
        </w:rPr>
        <w:t xml:space="preserve">His Excellency </w:t>
      </w:r>
      <w:r w:rsidRPr="007C492A">
        <w:rPr>
          <w:rFonts w:ascii="Calibri" w:hAnsi="Calibri" w:cs="Calibri"/>
          <w:color w:val="000000"/>
          <w:lang w:val="en-GB"/>
        </w:rPr>
        <w:t>Mr.</w:t>
      </w:r>
      <w:r w:rsidR="00A80010" w:rsidRPr="007C492A">
        <w:rPr>
          <w:rFonts w:ascii="Calibri" w:hAnsi="Calibri" w:cs="Calibri"/>
          <w:color w:val="000000"/>
          <w:lang w:val="en-GB"/>
        </w:rPr>
        <w:t xml:space="preserve"> Al Nasser, former President of the General Assembly, for his appointment as the new High Representative and wish him well</w:t>
      </w:r>
      <w:r w:rsidR="00061C30" w:rsidRPr="007C492A">
        <w:rPr>
          <w:rFonts w:ascii="Calibri" w:hAnsi="Calibri" w:cs="Calibri"/>
          <w:color w:val="000000"/>
          <w:lang w:val="en-GB"/>
        </w:rPr>
        <w:t>;</w:t>
      </w:r>
      <w:r w:rsidR="00A80010" w:rsidRPr="007C492A">
        <w:rPr>
          <w:rFonts w:ascii="Calibri" w:hAnsi="Calibri" w:cs="Calibri"/>
          <w:color w:val="000000"/>
          <w:lang w:val="en-GB"/>
        </w:rPr>
        <w:t xml:space="preserve">  </w:t>
      </w:r>
    </w:p>
    <w:p w:rsidR="00A80010" w:rsidRPr="007C492A" w:rsidRDefault="00A80010" w:rsidP="00A80010">
      <w:pPr>
        <w:pStyle w:val="ListParagraph"/>
        <w:rPr>
          <w:rFonts w:ascii="Calibri" w:hAnsi="Calibri" w:cs="Calibri"/>
          <w:color w:val="000000"/>
          <w:lang w:val="en-GB"/>
        </w:rPr>
      </w:pPr>
    </w:p>
    <w:p w:rsidR="0027758D" w:rsidRPr="00FE302C" w:rsidRDefault="00A80010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7C492A">
        <w:rPr>
          <w:rFonts w:ascii="Calibri" w:hAnsi="Calibri" w:cs="Calibri"/>
          <w:color w:val="000000"/>
          <w:lang w:val="en-GB"/>
        </w:rPr>
        <w:t xml:space="preserve">Express their </w:t>
      </w:r>
      <w:r w:rsidR="0027758D" w:rsidRPr="007C492A">
        <w:rPr>
          <w:rFonts w:ascii="Calibri" w:hAnsi="Calibri" w:cs="Calibri"/>
          <w:color w:val="000000"/>
          <w:lang w:val="en-GB"/>
        </w:rPr>
        <w:t xml:space="preserve">support </w:t>
      </w:r>
      <w:r w:rsidR="00061C30" w:rsidRPr="007C492A">
        <w:rPr>
          <w:rFonts w:ascii="Calibri" w:hAnsi="Calibri" w:cs="Calibri"/>
          <w:color w:val="000000"/>
          <w:lang w:val="en-GB"/>
        </w:rPr>
        <w:t xml:space="preserve">for </w:t>
      </w:r>
      <w:r w:rsidR="0027758D" w:rsidRPr="007C492A">
        <w:rPr>
          <w:rFonts w:ascii="Calibri" w:hAnsi="Calibri" w:cs="Calibri"/>
          <w:color w:val="000000"/>
          <w:lang w:val="en-GB"/>
        </w:rPr>
        <w:t xml:space="preserve">the priorities identified </w:t>
      </w:r>
      <w:r w:rsidRPr="007C492A">
        <w:rPr>
          <w:rFonts w:ascii="Calibri" w:hAnsi="Calibri" w:cs="Calibri"/>
          <w:color w:val="000000"/>
          <w:lang w:val="en-GB"/>
        </w:rPr>
        <w:t xml:space="preserve">by </w:t>
      </w:r>
      <w:r w:rsidR="00124D27" w:rsidRPr="007C492A">
        <w:rPr>
          <w:rFonts w:ascii="Calibri" w:hAnsi="Calibri" w:cs="Calibri"/>
          <w:color w:val="000000"/>
          <w:lang w:val="en-GB"/>
        </w:rPr>
        <w:t>the incoming High Representative</w:t>
      </w:r>
      <w:r w:rsidR="00061C30" w:rsidRPr="007C492A">
        <w:rPr>
          <w:rFonts w:ascii="Calibri" w:hAnsi="Calibri" w:cs="Calibri"/>
          <w:color w:val="000000"/>
          <w:lang w:val="en-GB"/>
        </w:rPr>
        <w:t>,</w:t>
      </w:r>
      <w:r w:rsidR="00124D27" w:rsidRPr="007C492A">
        <w:rPr>
          <w:rFonts w:ascii="Calibri" w:hAnsi="Calibri" w:cs="Calibri"/>
          <w:color w:val="000000"/>
          <w:lang w:val="en-GB"/>
        </w:rPr>
        <w:t xml:space="preserve"> </w:t>
      </w:r>
      <w:r w:rsidR="00FE302C" w:rsidRPr="007C492A">
        <w:rPr>
          <w:rFonts w:ascii="Calibri" w:hAnsi="Calibri" w:cs="Calibri"/>
          <w:color w:val="000000"/>
          <w:lang w:val="en-GB"/>
        </w:rPr>
        <w:t>President</w:t>
      </w:r>
      <w:r w:rsidRPr="00FE302C">
        <w:rPr>
          <w:rFonts w:ascii="Calibri" w:hAnsi="Calibri" w:cs="Calibri"/>
          <w:color w:val="000000"/>
          <w:lang w:val="en-GB"/>
        </w:rPr>
        <w:t xml:space="preserve"> Al Nasser</w:t>
      </w:r>
      <w:r w:rsidR="00061C30" w:rsidRPr="00FE302C">
        <w:rPr>
          <w:rFonts w:ascii="Calibri" w:hAnsi="Calibri" w:cs="Calibri"/>
          <w:color w:val="000000"/>
          <w:lang w:val="en-GB"/>
        </w:rPr>
        <w:t>,</w:t>
      </w:r>
      <w:r w:rsidRPr="00FE302C">
        <w:rPr>
          <w:rFonts w:ascii="Calibri" w:hAnsi="Calibri" w:cs="Calibri"/>
          <w:color w:val="000000"/>
          <w:lang w:val="en-GB"/>
        </w:rPr>
        <w:t xml:space="preserve"> </w:t>
      </w:r>
      <w:r w:rsidR="0027758D" w:rsidRPr="00FE302C">
        <w:rPr>
          <w:rFonts w:ascii="Calibri" w:hAnsi="Calibri" w:cs="Calibri"/>
          <w:color w:val="000000"/>
          <w:lang w:val="en-GB"/>
        </w:rPr>
        <w:t xml:space="preserve">in the </w:t>
      </w:r>
      <w:r w:rsidR="00D05E76" w:rsidRPr="00FE302C">
        <w:rPr>
          <w:rFonts w:ascii="Calibri" w:hAnsi="Calibri" w:cs="Calibri"/>
          <w:color w:val="000000"/>
          <w:lang w:val="en-GB"/>
        </w:rPr>
        <w:t xml:space="preserve">Report he submitted to the Group of Friends and </w:t>
      </w:r>
      <w:r w:rsidR="00061C30" w:rsidRPr="00FE302C">
        <w:rPr>
          <w:rFonts w:ascii="Calibri" w:hAnsi="Calibri" w:cs="Calibri"/>
          <w:color w:val="000000"/>
          <w:lang w:val="en-GB"/>
        </w:rPr>
        <w:t xml:space="preserve">state </w:t>
      </w:r>
      <w:r w:rsidR="00D05E76" w:rsidRPr="00FE302C">
        <w:rPr>
          <w:rFonts w:ascii="Calibri" w:hAnsi="Calibri" w:cs="Calibri"/>
          <w:color w:val="000000"/>
          <w:lang w:val="en-GB"/>
        </w:rPr>
        <w:t>that it will be used as a basis to prepare the 4</w:t>
      </w:r>
      <w:r w:rsidR="00D05E76" w:rsidRPr="00FE302C">
        <w:rPr>
          <w:rFonts w:ascii="Calibri" w:hAnsi="Calibri" w:cs="Calibri"/>
          <w:color w:val="000000"/>
          <w:vertAlign w:val="superscript"/>
          <w:lang w:val="en-GB"/>
        </w:rPr>
        <w:t>th</w:t>
      </w:r>
      <w:r w:rsidR="00D05E76" w:rsidRPr="00FE302C">
        <w:rPr>
          <w:rFonts w:ascii="Calibri" w:hAnsi="Calibri" w:cs="Calibri"/>
          <w:color w:val="000000"/>
          <w:lang w:val="en-GB"/>
        </w:rPr>
        <w:t xml:space="preserve"> </w:t>
      </w:r>
      <w:r w:rsidR="0027758D" w:rsidRPr="00FE302C">
        <w:rPr>
          <w:rFonts w:ascii="Calibri" w:hAnsi="Calibri" w:cs="Calibri"/>
          <w:color w:val="000000"/>
          <w:lang w:val="en-GB"/>
        </w:rPr>
        <w:t xml:space="preserve">Implementation Plan of the Alliance of Civilizations, </w:t>
      </w:r>
      <w:r w:rsidR="00D05E76" w:rsidRPr="00FE302C">
        <w:rPr>
          <w:rFonts w:ascii="Calibri" w:hAnsi="Calibri" w:cs="Calibri"/>
          <w:color w:val="000000"/>
          <w:lang w:val="en-GB"/>
        </w:rPr>
        <w:t>to be submitted in Summer 2013</w:t>
      </w:r>
      <w:r w:rsidR="00E01924" w:rsidRPr="00FE302C">
        <w:rPr>
          <w:rFonts w:ascii="Calibri" w:hAnsi="Calibri" w:cs="Calibri"/>
          <w:color w:val="000000"/>
          <w:lang w:val="en-GB"/>
        </w:rPr>
        <w:t xml:space="preserve"> to the U</w:t>
      </w:r>
      <w:r w:rsidR="00106371">
        <w:rPr>
          <w:rFonts w:ascii="Calibri" w:hAnsi="Calibri" w:cs="Calibri"/>
          <w:color w:val="000000"/>
          <w:lang w:val="en-GB"/>
        </w:rPr>
        <w:t xml:space="preserve">nited </w:t>
      </w:r>
      <w:r w:rsidR="00E01924" w:rsidRPr="00FE302C">
        <w:rPr>
          <w:rFonts w:ascii="Calibri" w:hAnsi="Calibri" w:cs="Calibri"/>
          <w:color w:val="000000"/>
          <w:lang w:val="en-GB"/>
        </w:rPr>
        <w:t>N</w:t>
      </w:r>
      <w:r w:rsidR="00106371">
        <w:rPr>
          <w:rFonts w:ascii="Calibri" w:hAnsi="Calibri" w:cs="Calibri"/>
          <w:color w:val="000000"/>
          <w:lang w:val="en-GB"/>
        </w:rPr>
        <w:t>ations</w:t>
      </w:r>
      <w:r w:rsidR="0027758D" w:rsidRPr="00FE302C">
        <w:rPr>
          <w:rFonts w:ascii="Calibri" w:hAnsi="Calibri" w:cs="Calibri"/>
          <w:color w:val="000000"/>
          <w:lang w:val="en-GB"/>
        </w:rPr>
        <w:t xml:space="preserve"> Secretary</w:t>
      </w:r>
      <w:r w:rsidR="00106371">
        <w:rPr>
          <w:rFonts w:ascii="Calibri" w:hAnsi="Calibri" w:cs="Calibri"/>
          <w:color w:val="000000"/>
          <w:lang w:val="en-GB"/>
        </w:rPr>
        <w:t>-</w:t>
      </w:r>
      <w:r w:rsidR="0027758D" w:rsidRPr="00FE302C">
        <w:rPr>
          <w:rFonts w:ascii="Calibri" w:hAnsi="Calibri" w:cs="Calibri"/>
          <w:color w:val="000000"/>
          <w:lang w:val="en-GB"/>
        </w:rPr>
        <w:t>General and the Group of Friends;</w:t>
      </w:r>
    </w:p>
    <w:p w:rsidR="0027758D" w:rsidRPr="00FE302C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FE302C" w:rsidRDefault="0027758D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FE302C">
        <w:rPr>
          <w:rFonts w:ascii="Calibri" w:hAnsi="Calibri" w:cs="Calibri"/>
          <w:color w:val="000000"/>
          <w:lang w:val="en-GB"/>
        </w:rPr>
        <w:t xml:space="preserve">Stress the importance of implementing the Alliance’s goals at national level, in collaboration with governments and civil society, namely through the implementation of </w:t>
      </w:r>
      <w:r w:rsidR="00124D27" w:rsidRPr="00FE302C">
        <w:rPr>
          <w:rFonts w:ascii="Calibri" w:hAnsi="Calibri" w:cs="Calibri"/>
          <w:color w:val="000000"/>
          <w:lang w:val="en-GB"/>
        </w:rPr>
        <w:t xml:space="preserve">actions at country level or through </w:t>
      </w:r>
      <w:r w:rsidRPr="00FE302C">
        <w:rPr>
          <w:rFonts w:ascii="Calibri" w:hAnsi="Calibri" w:cs="Calibri"/>
          <w:color w:val="000000"/>
          <w:lang w:val="en-GB"/>
        </w:rPr>
        <w:t>National Plans for Intercultural Dialogue;</w:t>
      </w:r>
    </w:p>
    <w:p w:rsidR="0027758D" w:rsidRPr="00FE302C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124D27" w:rsidRPr="00FE302C" w:rsidRDefault="0027758D" w:rsidP="00FE302C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FE302C">
        <w:rPr>
          <w:rFonts w:ascii="Calibri" w:hAnsi="Calibri" w:cs="Calibri"/>
          <w:color w:val="000000"/>
          <w:lang w:val="en-GB"/>
        </w:rPr>
        <w:t xml:space="preserve">Support the development of regional processes to increase cooperation among countries on intercultural dialogue, praising, in that regard, the </w:t>
      </w:r>
      <w:r w:rsidR="00124D27" w:rsidRPr="00FE302C">
        <w:rPr>
          <w:rFonts w:ascii="Calibri" w:hAnsi="Calibri" w:cs="Calibri"/>
          <w:color w:val="000000"/>
          <w:lang w:val="en-GB"/>
        </w:rPr>
        <w:t>presentation of the 2</w:t>
      </w:r>
      <w:r w:rsidR="00124D27" w:rsidRPr="00FE302C">
        <w:rPr>
          <w:rFonts w:ascii="Calibri" w:hAnsi="Calibri" w:cs="Calibri"/>
          <w:color w:val="000000"/>
          <w:vertAlign w:val="superscript"/>
          <w:lang w:val="en-GB"/>
        </w:rPr>
        <w:t>nd</w:t>
      </w:r>
      <w:r w:rsidR="00124D27" w:rsidRPr="00FE302C">
        <w:rPr>
          <w:rFonts w:ascii="Calibri" w:hAnsi="Calibri" w:cs="Calibri"/>
          <w:color w:val="000000"/>
          <w:lang w:val="en-GB"/>
        </w:rPr>
        <w:t xml:space="preserve"> Action Plan for the Mediterranean; the 2</w:t>
      </w:r>
      <w:r w:rsidR="00124D27" w:rsidRPr="00FE302C">
        <w:rPr>
          <w:rFonts w:ascii="Calibri" w:hAnsi="Calibri" w:cs="Calibri"/>
          <w:color w:val="000000"/>
          <w:vertAlign w:val="superscript"/>
          <w:lang w:val="en-GB"/>
        </w:rPr>
        <w:t>nd</w:t>
      </w:r>
      <w:r w:rsidR="00124D27" w:rsidRPr="00FE302C">
        <w:rPr>
          <w:rFonts w:ascii="Calibri" w:hAnsi="Calibri" w:cs="Calibri"/>
          <w:color w:val="000000"/>
          <w:lang w:val="en-GB"/>
        </w:rPr>
        <w:t xml:space="preserve"> Action Plan for South-Eastern Europe; the conclusions of the 2</w:t>
      </w:r>
      <w:r w:rsidR="00124D27" w:rsidRPr="00FE302C">
        <w:rPr>
          <w:rFonts w:ascii="Calibri" w:hAnsi="Calibri" w:cs="Calibri"/>
          <w:color w:val="000000"/>
          <w:vertAlign w:val="superscript"/>
          <w:lang w:val="en-GB"/>
        </w:rPr>
        <w:t>nd</w:t>
      </w:r>
      <w:r w:rsidR="00124D27" w:rsidRPr="00FE302C">
        <w:rPr>
          <w:rFonts w:ascii="Calibri" w:hAnsi="Calibri" w:cs="Calibri"/>
          <w:color w:val="000000"/>
          <w:lang w:val="en-GB"/>
        </w:rPr>
        <w:t xml:space="preserve"> Regional consultat</w:t>
      </w:r>
      <w:r w:rsidR="00D95578" w:rsidRPr="00FE302C">
        <w:rPr>
          <w:rFonts w:ascii="Calibri" w:hAnsi="Calibri" w:cs="Calibri"/>
          <w:color w:val="000000"/>
          <w:lang w:val="en-GB"/>
        </w:rPr>
        <w:t xml:space="preserve">ion for Asia/South Pacific; </w:t>
      </w:r>
      <w:r w:rsidR="00124D27" w:rsidRPr="00FE302C">
        <w:rPr>
          <w:rFonts w:ascii="Calibri" w:hAnsi="Calibri" w:cs="Calibri"/>
          <w:color w:val="000000"/>
          <w:lang w:val="en-GB"/>
        </w:rPr>
        <w:t>the presentation of the Regional Strategy for Latin America endorsed by Ministers and representatives of the region</w:t>
      </w:r>
      <w:r w:rsidR="00D95578" w:rsidRPr="00FE302C">
        <w:rPr>
          <w:rFonts w:ascii="Calibri" w:hAnsi="Calibri" w:cs="Calibri"/>
          <w:color w:val="000000"/>
          <w:lang w:val="en-GB"/>
        </w:rPr>
        <w:t xml:space="preserve">; and the launch of a regional debate on </w:t>
      </w:r>
      <w:r w:rsidR="00FE302C" w:rsidRPr="00FE302C">
        <w:rPr>
          <w:rFonts w:ascii="Calibri" w:hAnsi="Calibri" w:cs="Calibri"/>
          <w:color w:val="000000"/>
          <w:lang w:val="en-GB"/>
        </w:rPr>
        <w:t xml:space="preserve">the </w:t>
      </w:r>
      <w:r w:rsidR="00D95578" w:rsidRPr="00FE302C">
        <w:rPr>
          <w:rFonts w:ascii="Calibri" w:hAnsi="Calibri" w:cs="Calibri"/>
          <w:color w:val="000000"/>
          <w:lang w:val="en-GB"/>
        </w:rPr>
        <w:t>Danube</w:t>
      </w:r>
      <w:r w:rsidR="00FE302C" w:rsidRPr="00FE302C">
        <w:rPr>
          <w:rFonts w:ascii="Calibri" w:hAnsi="Calibri" w:cs="Calibri"/>
          <w:color w:val="000000"/>
          <w:lang w:val="en-GB"/>
        </w:rPr>
        <w:t xml:space="preserve"> and </w:t>
      </w:r>
      <w:r w:rsidR="00D95578" w:rsidRPr="00FE302C">
        <w:rPr>
          <w:rFonts w:ascii="Calibri" w:hAnsi="Calibri" w:cs="Calibri"/>
          <w:color w:val="000000"/>
          <w:lang w:val="en-GB"/>
        </w:rPr>
        <w:t>Black Se</w:t>
      </w:r>
      <w:r w:rsidR="00FE302C" w:rsidRPr="00FE302C">
        <w:rPr>
          <w:rFonts w:ascii="Calibri" w:hAnsi="Calibri" w:cs="Calibri"/>
          <w:color w:val="000000"/>
          <w:lang w:val="en-GB"/>
        </w:rPr>
        <w:t xml:space="preserve">a Region, the Southern </w:t>
      </w:r>
      <w:r w:rsidR="00D36634" w:rsidRPr="00FE302C">
        <w:rPr>
          <w:rFonts w:ascii="Calibri" w:hAnsi="Calibri" w:cs="Calibri"/>
          <w:color w:val="000000"/>
          <w:lang w:val="en-GB"/>
        </w:rPr>
        <w:t>Caucasus</w:t>
      </w:r>
      <w:r w:rsidR="00FE302C" w:rsidRPr="00FE302C">
        <w:rPr>
          <w:rFonts w:ascii="Calibri" w:hAnsi="Calibri" w:cs="Calibri"/>
          <w:color w:val="000000"/>
          <w:lang w:val="en-GB"/>
        </w:rPr>
        <w:t xml:space="preserve"> and C</w:t>
      </w:r>
      <w:r w:rsidR="00D95578" w:rsidRPr="00FE302C">
        <w:rPr>
          <w:rFonts w:ascii="Calibri" w:hAnsi="Calibri" w:cs="Calibri"/>
          <w:color w:val="000000"/>
          <w:lang w:val="en-GB"/>
        </w:rPr>
        <w:t>entral Asia</w:t>
      </w:r>
      <w:r w:rsidR="00FE302C" w:rsidRPr="00FE302C">
        <w:rPr>
          <w:rFonts w:ascii="Calibri" w:hAnsi="Calibri" w:cs="Calibri"/>
          <w:color w:val="000000"/>
          <w:lang w:val="en-GB"/>
        </w:rPr>
        <w:t xml:space="preserve"> </w:t>
      </w:r>
      <w:r w:rsidR="00D95578" w:rsidRPr="00FE302C">
        <w:rPr>
          <w:rFonts w:ascii="Calibri" w:hAnsi="Calibri" w:cs="Calibri"/>
          <w:color w:val="000000"/>
          <w:lang w:val="en-GB"/>
        </w:rPr>
        <w:t>promoted by Austria</w:t>
      </w:r>
      <w:r w:rsidR="00FE302C" w:rsidRPr="00FE302C">
        <w:rPr>
          <w:rFonts w:ascii="Calibri" w:hAnsi="Calibri" w:cs="Calibri"/>
          <w:color w:val="000000"/>
          <w:lang w:val="en-GB"/>
        </w:rPr>
        <w:t>;</w:t>
      </w:r>
    </w:p>
    <w:p w:rsidR="00FE302C" w:rsidRPr="00FE302C" w:rsidRDefault="00FE302C" w:rsidP="00FE302C">
      <w:pPr>
        <w:ind w:left="720"/>
        <w:jc w:val="both"/>
        <w:rPr>
          <w:rFonts w:ascii="Calibri" w:hAnsi="Calibri"/>
          <w:color w:val="000000"/>
          <w:lang w:val="en-GB"/>
        </w:rPr>
      </w:pPr>
    </w:p>
    <w:p w:rsidR="00FE302C" w:rsidRPr="006E077B" w:rsidRDefault="00FE302C" w:rsidP="00FE302C">
      <w:pPr>
        <w:numPr>
          <w:ilvl w:val="0"/>
          <w:numId w:val="33"/>
        </w:numPr>
        <w:jc w:val="both"/>
        <w:rPr>
          <w:rFonts w:ascii="Calibri" w:hAnsi="Calibri"/>
          <w:color w:val="000000"/>
          <w:lang w:val="tr-TR"/>
        </w:rPr>
      </w:pPr>
      <w:r w:rsidRPr="006E077B">
        <w:rPr>
          <w:rFonts w:ascii="Calibri" w:hAnsi="Calibri"/>
          <w:color w:val="000000"/>
          <w:lang w:val="en-GB"/>
        </w:rPr>
        <w:t xml:space="preserve">Recognize that the Alliance </w:t>
      </w:r>
      <w:r w:rsidRPr="006E077B">
        <w:rPr>
          <w:rFonts w:ascii="Calibri" w:hAnsi="Calibri"/>
          <w:color w:val="000000"/>
        </w:rPr>
        <w:t xml:space="preserve">grew stronger with the commitments made by the Group of Friends at </w:t>
      </w:r>
      <w:r w:rsidR="008D2F43" w:rsidRPr="006E077B">
        <w:rPr>
          <w:rFonts w:ascii="Calibri" w:hAnsi="Calibri"/>
          <w:color w:val="000000"/>
        </w:rPr>
        <w:t xml:space="preserve">the </w:t>
      </w:r>
      <w:r w:rsidRPr="00FE302C">
        <w:rPr>
          <w:rFonts w:ascii="Calibri" w:hAnsi="Calibri"/>
          <w:color w:val="000000"/>
        </w:rPr>
        <w:t>1</w:t>
      </w:r>
      <w:r w:rsidRPr="00FE302C">
        <w:rPr>
          <w:rFonts w:ascii="Calibri" w:hAnsi="Calibri"/>
          <w:color w:val="000000"/>
          <w:vertAlign w:val="superscript"/>
        </w:rPr>
        <w:t>st</w:t>
      </w:r>
      <w:r w:rsidRPr="00FE302C">
        <w:rPr>
          <w:rFonts w:ascii="Calibri" w:hAnsi="Calibri"/>
          <w:color w:val="000000"/>
        </w:rPr>
        <w:t xml:space="preserve"> </w:t>
      </w:r>
      <w:r w:rsidRPr="006E077B">
        <w:rPr>
          <w:rFonts w:ascii="Calibri" w:hAnsi="Calibri"/>
          <w:color w:val="000000"/>
        </w:rPr>
        <w:t>Partners Forum, organized under the Replenishment Mechanism on 31 May-1 June 2012 in Istanbul</w:t>
      </w:r>
      <w:r w:rsidR="004A57C6">
        <w:rPr>
          <w:rFonts w:ascii="Calibri" w:hAnsi="Calibri"/>
          <w:color w:val="000000"/>
        </w:rPr>
        <w:t>,</w:t>
      </w:r>
      <w:r w:rsidRPr="006E077B">
        <w:rPr>
          <w:rFonts w:ascii="Calibri" w:hAnsi="Calibri"/>
          <w:color w:val="000000"/>
        </w:rPr>
        <w:t xml:space="preserve"> and emphasize the importance of maintaining the mo</w:t>
      </w:r>
      <w:r w:rsidRPr="00FE302C">
        <w:rPr>
          <w:rFonts w:ascii="Calibri" w:hAnsi="Calibri"/>
          <w:color w:val="000000"/>
        </w:rPr>
        <w:t>mentum that was created therein;</w:t>
      </w:r>
      <w:r w:rsidRPr="006E077B">
        <w:rPr>
          <w:rFonts w:ascii="Calibri" w:hAnsi="Calibri"/>
          <w:color w:val="000000"/>
        </w:rPr>
        <w:t xml:space="preserve"> </w:t>
      </w:r>
    </w:p>
    <w:p w:rsidR="00124D27" w:rsidRPr="00FE302C" w:rsidRDefault="00124D27" w:rsidP="00124D27">
      <w:pPr>
        <w:pStyle w:val="ListParagraph"/>
        <w:rPr>
          <w:rFonts w:ascii="Calibri" w:hAnsi="Calibri" w:cs="Calibri"/>
          <w:color w:val="000000"/>
          <w:lang w:val="tr-TR"/>
        </w:rPr>
      </w:pPr>
    </w:p>
    <w:p w:rsidR="00124D27" w:rsidRPr="00FE302C" w:rsidRDefault="00124D27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FE302C">
        <w:rPr>
          <w:rFonts w:ascii="Calibri" w:hAnsi="Calibri" w:cs="Calibri"/>
          <w:color w:val="000000"/>
          <w:lang w:val="en-GB"/>
        </w:rPr>
        <w:t>Stress the importance of the 2</w:t>
      </w:r>
      <w:r w:rsidRPr="00FE302C">
        <w:rPr>
          <w:rFonts w:ascii="Calibri" w:hAnsi="Calibri" w:cs="Calibri"/>
          <w:color w:val="000000"/>
          <w:vertAlign w:val="superscript"/>
          <w:lang w:val="en-GB"/>
        </w:rPr>
        <w:t>nd</w:t>
      </w:r>
      <w:r w:rsidRPr="00FE302C">
        <w:rPr>
          <w:rFonts w:ascii="Calibri" w:hAnsi="Calibri" w:cs="Calibri"/>
          <w:color w:val="000000"/>
          <w:lang w:val="en-GB"/>
        </w:rPr>
        <w:t xml:space="preserve"> Reple</w:t>
      </w:r>
      <w:r w:rsidRPr="005362EA">
        <w:rPr>
          <w:rFonts w:ascii="Calibri" w:hAnsi="Calibri" w:cs="Calibri"/>
          <w:color w:val="000000"/>
          <w:lang w:val="en-GB"/>
        </w:rPr>
        <w:t xml:space="preserve">nishment Session to the Voluntary Trust Fund of the UNAOC </w:t>
      </w:r>
      <w:r w:rsidR="00FE302C">
        <w:rPr>
          <w:rFonts w:ascii="Calibri" w:hAnsi="Calibri" w:cs="Calibri"/>
          <w:color w:val="000000"/>
          <w:lang w:val="en-GB"/>
        </w:rPr>
        <w:t xml:space="preserve">to be </w:t>
      </w:r>
      <w:r w:rsidRPr="005362EA">
        <w:rPr>
          <w:rFonts w:ascii="Calibri" w:hAnsi="Calibri" w:cs="Calibri"/>
          <w:color w:val="000000"/>
          <w:lang w:val="en-GB"/>
        </w:rPr>
        <w:t xml:space="preserve">held on 28 February aimed at </w:t>
      </w:r>
      <w:r w:rsidR="000B1488" w:rsidRPr="005362EA">
        <w:rPr>
          <w:rFonts w:ascii="Calibri" w:hAnsi="Calibri" w:cs="Calibri"/>
          <w:color w:val="000000"/>
        </w:rPr>
        <w:t>securing more predictable resources for the Alliance, enlarging the community of donors to the private sector, philanthropists and individuals as well as increasing t</w:t>
      </w:r>
      <w:r w:rsidR="007847BB">
        <w:rPr>
          <w:rFonts w:ascii="Calibri" w:hAnsi="Calibri" w:cs="Calibri"/>
          <w:color w:val="000000"/>
        </w:rPr>
        <w:t>he level of available resources;</w:t>
      </w:r>
    </w:p>
    <w:p w:rsidR="00FE302C" w:rsidRDefault="00FE302C" w:rsidP="00FE302C">
      <w:pPr>
        <w:pStyle w:val="ListParagraph"/>
        <w:rPr>
          <w:rFonts w:ascii="Calibri" w:hAnsi="Calibri" w:cs="Calibri"/>
          <w:color w:val="000000"/>
          <w:lang w:val="en-GB"/>
        </w:rPr>
      </w:pPr>
    </w:p>
    <w:p w:rsidR="00D95578" w:rsidRPr="005362EA" w:rsidRDefault="00D95578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Recognize the important contribution to the debates given by the youth and welcome their commitment to lead by example in the promotion of responsible leade</w:t>
      </w:r>
      <w:r w:rsidR="007847BB">
        <w:rPr>
          <w:rFonts w:ascii="Calibri" w:hAnsi="Calibri" w:cs="Calibri"/>
          <w:color w:val="000000"/>
          <w:lang w:val="en-GB"/>
        </w:rPr>
        <w:t>rship in dialogue and diversity;</w:t>
      </w:r>
    </w:p>
    <w:p w:rsidR="00124D27" w:rsidRPr="005362EA" w:rsidRDefault="00124D27" w:rsidP="00124D27">
      <w:pPr>
        <w:pStyle w:val="ListParagrap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 xml:space="preserve">Acknowledge the importance of the annual Global Forums, involving the Group of Friends and partners, together with leading personalities of various areas, </w:t>
      </w:r>
      <w:r w:rsidR="000B1488" w:rsidRPr="005362EA">
        <w:rPr>
          <w:rFonts w:ascii="Calibri" w:hAnsi="Calibri" w:cs="Calibri"/>
          <w:color w:val="000000"/>
          <w:lang w:val="en-GB"/>
        </w:rPr>
        <w:t xml:space="preserve">including the participation of youth and civil society </w:t>
      </w:r>
      <w:r w:rsidRPr="005362EA">
        <w:rPr>
          <w:rFonts w:ascii="Calibri" w:hAnsi="Calibri" w:cs="Calibri"/>
          <w:color w:val="000000"/>
          <w:lang w:val="en-GB"/>
        </w:rPr>
        <w:t>as a means to promote the Alliance of Civilizations</w:t>
      </w:r>
      <w:r w:rsidR="000B1488" w:rsidRPr="005362EA">
        <w:rPr>
          <w:rFonts w:ascii="Calibri" w:hAnsi="Calibri" w:cs="Calibri"/>
          <w:color w:val="000000"/>
          <w:lang w:val="en-GB"/>
        </w:rPr>
        <w:t xml:space="preserve">’ ownership by all stakeholders and reach out </w:t>
      </w:r>
      <w:r w:rsidR="00D95578" w:rsidRPr="005362EA">
        <w:rPr>
          <w:rFonts w:ascii="Calibri" w:hAnsi="Calibri" w:cs="Calibri"/>
          <w:color w:val="000000"/>
          <w:lang w:val="en-GB"/>
        </w:rPr>
        <w:t xml:space="preserve">to the </w:t>
      </w:r>
      <w:r w:rsidR="000B1488" w:rsidRPr="005362EA">
        <w:rPr>
          <w:rFonts w:ascii="Calibri" w:hAnsi="Calibri" w:cs="Calibri"/>
          <w:color w:val="000000"/>
          <w:lang w:val="en-GB"/>
        </w:rPr>
        <w:t>grassroots</w:t>
      </w:r>
      <w:r w:rsidRPr="005362EA">
        <w:rPr>
          <w:rFonts w:ascii="Calibri" w:hAnsi="Calibri" w:cs="Calibri"/>
          <w:color w:val="000000"/>
          <w:lang w:val="en-GB"/>
        </w:rPr>
        <w:t>;</w:t>
      </w:r>
    </w:p>
    <w:p w:rsidR="00E01924" w:rsidRPr="005362EA" w:rsidRDefault="00E01924" w:rsidP="00E01924">
      <w:pPr>
        <w:pStyle w:val="ListParagraph"/>
        <w:rPr>
          <w:rFonts w:ascii="Calibri" w:hAnsi="Calibri" w:cs="Calibri"/>
          <w:color w:val="000000"/>
          <w:lang w:val="en-GB"/>
        </w:rPr>
      </w:pPr>
    </w:p>
    <w:p w:rsidR="00E01924" w:rsidRPr="005362EA" w:rsidRDefault="00E01924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Call for increased coordination and consultation between the Alliance and the members of the Group of Friends through the network of the National Focal Points</w:t>
      </w:r>
      <w:r w:rsidR="000B1488" w:rsidRPr="005362EA">
        <w:rPr>
          <w:rFonts w:ascii="Calibri" w:hAnsi="Calibri" w:cs="Calibri"/>
          <w:color w:val="000000"/>
          <w:lang w:val="en-GB"/>
        </w:rPr>
        <w:t xml:space="preserve"> as well as </w:t>
      </w:r>
      <w:r w:rsidR="00C33DDB" w:rsidRPr="005362EA">
        <w:rPr>
          <w:rFonts w:ascii="Calibri" w:hAnsi="Calibri" w:cs="Calibri"/>
          <w:color w:val="000000"/>
          <w:lang w:val="en-GB"/>
        </w:rPr>
        <w:t>for more</w:t>
      </w:r>
      <w:r w:rsidR="000B1488" w:rsidRPr="005362EA">
        <w:rPr>
          <w:rFonts w:ascii="Calibri" w:hAnsi="Calibri" w:cs="Calibri"/>
          <w:color w:val="000000"/>
          <w:lang w:val="en-GB"/>
        </w:rPr>
        <w:t xml:space="preserve"> active participation of the members of the Partners Assembly in the activities of the Alliance</w:t>
      </w:r>
      <w:r w:rsidRPr="005362EA">
        <w:rPr>
          <w:rFonts w:ascii="Calibri" w:hAnsi="Calibri" w:cs="Calibri"/>
          <w:color w:val="000000"/>
          <w:lang w:val="en-GB"/>
        </w:rPr>
        <w:t>;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CE69C5" w:rsidRDefault="0027758D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Reiterate our appreciation to Spain for the First Global Forum</w:t>
      </w:r>
      <w:r w:rsidR="000B1488" w:rsidRPr="005362EA">
        <w:rPr>
          <w:rFonts w:ascii="Calibri" w:hAnsi="Calibri" w:cs="Calibri"/>
          <w:color w:val="000000"/>
          <w:lang w:val="en-GB"/>
        </w:rPr>
        <w:t>, held in Madrid in January 200</w:t>
      </w:r>
      <w:r w:rsidR="00FE302C">
        <w:rPr>
          <w:rFonts w:ascii="Calibri" w:hAnsi="Calibri" w:cs="Calibri"/>
          <w:color w:val="000000"/>
          <w:lang w:val="en-GB"/>
        </w:rPr>
        <w:t>8</w:t>
      </w:r>
      <w:r w:rsidR="000B1488" w:rsidRPr="005362EA">
        <w:rPr>
          <w:rFonts w:ascii="Calibri" w:hAnsi="Calibri" w:cs="Calibri"/>
          <w:color w:val="000000"/>
          <w:lang w:val="en-GB"/>
        </w:rPr>
        <w:t>;</w:t>
      </w:r>
      <w:r w:rsidRPr="005362EA">
        <w:rPr>
          <w:rFonts w:ascii="Calibri" w:hAnsi="Calibri" w:cs="Calibri"/>
          <w:color w:val="000000"/>
          <w:lang w:val="en-GB"/>
        </w:rPr>
        <w:t xml:space="preserve"> to Turkey, for the Second Global Forum, held in Istanbul in April 2009;</w:t>
      </w:r>
      <w:r w:rsidR="000B1488" w:rsidRPr="005362EA">
        <w:rPr>
          <w:rFonts w:ascii="Calibri" w:hAnsi="Calibri" w:cs="Calibri"/>
          <w:color w:val="000000"/>
          <w:lang w:val="en-GB"/>
        </w:rPr>
        <w:t xml:space="preserve"> to Brazil for </w:t>
      </w:r>
      <w:r w:rsidR="000B1488" w:rsidRPr="006B0505">
        <w:rPr>
          <w:rFonts w:ascii="Calibri" w:hAnsi="Calibri" w:cs="Calibri"/>
          <w:color w:val="000000"/>
          <w:lang w:val="en-GB"/>
        </w:rPr>
        <w:t xml:space="preserve">the Third Forum, </w:t>
      </w:r>
      <w:r w:rsidR="00FE302C" w:rsidRPr="006B0505">
        <w:rPr>
          <w:rFonts w:ascii="Calibri" w:hAnsi="Calibri" w:cs="Calibri"/>
          <w:color w:val="000000"/>
          <w:lang w:val="en-GB"/>
        </w:rPr>
        <w:t xml:space="preserve">held </w:t>
      </w:r>
      <w:r w:rsidR="000B1488" w:rsidRPr="006B0505">
        <w:rPr>
          <w:rFonts w:ascii="Calibri" w:hAnsi="Calibri" w:cs="Calibri"/>
          <w:color w:val="000000"/>
          <w:lang w:val="en-GB"/>
        </w:rPr>
        <w:t xml:space="preserve">in Rio in May 2010; </w:t>
      </w:r>
      <w:r w:rsidR="00FE302C" w:rsidRPr="006B0505">
        <w:rPr>
          <w:rFonts w:ascii="Calibri" w:hAnsi="Calibri" w:cs="Calibri"/>
          <w:color w:val="000000"/>
          <w:lang w:val="en-GB"/>
        </w:rPr>
        <w:t xml:space="preserve">and </w:t>
      </w:r>
      <w:r w:rsidR="000B1488" w:rsidRPr="006B0505">
        <w:rPr>
          <w:rFonts w:ascii="Calibri" w:hAnsi="Calibri" w:cs="Calibri"/>
          <w:color w:val="000000"/>
          <w:lang w:val="en-GB"/>
        </w:rPr>
        <w:t>to Qatar for th</w:t>
      </w:r>
      <w:r w:rsidR="00FE302C" w:rsidRPr="006B0505">
        <w:rPr>
          <w:rFonts w:ascii="Calibri" w:hAnsi="Calibri" w:cs="Calibri"/>
          <w:color w:val="000000"/>
          <w:lang w:val="en-GB"/>
        </w:rPr>
        <w:t xml:space="preserve">e </w:t>
      </w:r>
      <w:r w:rsidR="00FE302C" w:rsidRPr="00CE69C5">
        <w:rPr>
          <w:rFonts w:ascii="Calibri" w:hAnsi="Calibri" w:cs="Calibri"/>
          <w:color w:val="000000"/>
          <w:lang w:val="en-GB"/>
        </w:rPr>
        <w:t>F</w:t>
      </w:r>
      <w:r w:rsidR="000B1488" w:rsidRPr="00CE69C5">
        <w:rPr>
          <w:rFonts w:ascii="Calibri" w:hAnsi="Calibri" w:cs="Calibri"/>
          <w:color w:val="000000"/>
          <w:lang w:val="en-GB"/>
        </w:rPr>
        <w:t>ourth Forum</w:t>
      </w:r>
      <w:r w:rsidR="00FE302C" w:rsidRPr="00CE69C5">
        <w:rPr>
          <w:rFonts w:ascii="Calibri" w:hAnsi="Calibri" w:cs="Calibri"/>
          <w:color w:val="000000"/>
          <w:lang w:val="en-GB"/>
        </w:rPr>
        <w:t>, held in Doha in December 2011</w:t>
      </w:r>
      <w:r w:rsidR="000B1488" w:rsidRPr="00CE69C5">
        <w:rPr>
          <w:rFonts w:ascii="Calibri" w:hAnsi="Calibri" w:cs="Calibri"/>
          <w:color w:val="000000"/>
          <w:lang w:val="en-GB"/>
        </w:rPr>
        <w:t xml:space="preserve">; </w:t>
      </w:r>
    </w:p>
    <w:p w:rsidR="0027758D" w:rsidRPr="00CE69C5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CE69C5" w:rsidRPr="00CE69C5" w:rsidRDefault="00CE69C5" w:rsidP="00CE69C5">
      <w:pPr>
        <w:numPr>
          <w:ilvl w:val="0"/>
          <w:numId w:val="33"/>
        </w:numPr>
        <w:jc w:val="both"/>
        <w:rPr>
          <w:rFonts w:ascii="Calibri" w:hAnsi="Calibri"/>
          <w:color w:val="000000"/>
          <w:lang w:val="en-GB"/>
        </w:rPr>
      </w:pPr>
      <w:r w:rsidRPr="00CE69C5">
        <w:rPr>
          <w:rFonts w:ascii="Calibri" w:hAnsi="Calibri"/>
          <w:color w:val="000000"/>
          <w:lang w:val="en-GB"/>
        </w:rPr>
        <w:t>Welcome the offer made by Indonesia to host the next Global Forum in 2014;</w:t>
      </w:r>
    </w:p>
    <w:p w:rsidR="0027758D" w:rsidRPr="00CE69C5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6B0505" w:rsidRDefault="0027758D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CE69C5">
        <w:rPr>
          <w:rFonts w:ascii="Calibri" w:hAnsi="Calibri" w:cs="Calibri"/>
          <w:color w:val="000000"/>
          <w:lang w:val="en-GB"/>
        </w:rPr>
        <w:lastRenderedPageBreak/>
        <w:t xml:space="preserve">Extend our gratitude to the Government and people of </w:t>
      </w:r>
      <w:r w:rsidR="003938B0" w:rsidRPr="00CE69C5">
        <w:rPr>
          <w:rFonts w:ascii="Calibri" w:hAnsi="Calibri" w:cs="Calibri"/>
          <w:color w:val="000000"/>
          <w:lang w:val="en-GB"/>
        </w:rPr>
        <w:t>Austria</w:t>
      </w:r>
      <w:r w:rsidRPr="00CE69C5">
        <w:rPr>
          <w:rFonts w:ascii="Calibri" w:hAnsi="Calibri" w:cs="Calibri"/>
          <w:color w:val="000000"/>
          <w:lang w:val="en-GB"/>
        </w:rPr>
        <w:t xml:space="preserve">, in particular to the City </w:t>
      </w:r>
      <w:r w:rsidR="003938B0" w:rsidRPr="00CE69C5">
        <w:rPr>
          <w:rFonts w:ascii="Calibri" w:hAnsi="Calibri" w:cs="Calibri"/>
          <w:color w:val="000000"/>
          <w:lang w:val="en-GB"/>
        </w:rPr>
        <w:t>of Vienna</w:t>
      </w:r>
      <w:r w:rsidRPr="006B0505">
        <w:rPr>
          <w:rFonts w:ascii="Calibri" w:hAnsi="Calibri" w:cs="Calibri"/>
          <w:color w:val="000000"/>
          <w:lang w:val="en-GB"/>
        </w:rPr>
        <w:t xml:space="preserve">, for convening the present </w:t>
      </w:r>
      <w:r w:rsidR="003938B0" w:rsidRPr="006B0505">
        <w:rPr>
          <w:rFonts w:ascii="Calibri" w:hAnsi="Calibri" w:cs="Calibri"/>
          <w:color w:val="000000"/>
          <w:lang w:val="en-GB"/>
        </w:rPr>
        <w:t>Fifth Global Forum in the period 27-28</w:t>
      </w:r>
      <w:r w:rsidRPr="006B0505">
        <w:rPr>
          <w:rFonts w:ascii="Calibri" w:hAnsi="Calibri" w:cs="Calibri"/>
          <w:color w:val="000000"/>
          <w:lang w:val="en-GB"/>
        </w:rPr>
        <w:t xml:space="preserve"> </w:t>
      </w:r>
      <w:r w:rsidR="003938B0" w:rsidRPr="006B0505">
        <w:rPr>
          <w:rFonts w:ascii="Calibri" w:hAnsi="Calibri" w:cs="Calibri"/>
          <w:color w:val="000000"/>
          <w:lang w:val="en-GB"/>
        </w:rPr>
        <w:t>February, 2013</w:t>
      </w:r>
      <w:r w:rsidRPr="006B0505">
        <w:rPr>
          <w:rFonts w:ascii="Calibri" w:hAnsi="Calibri" w:cs="Calibri"/>
          <w:color w:val="000000"/>
          <w:lang w:val="en-GB"/>
        </w:rPr>
        <w:t xml:space="preserve">; 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>Call upon the full implementation of the ann</w:t>
      </w:r>
      <w:r w:rsidR="003938B0" w:rsidRPr="005362EA">
        <w:rPr>
          <w:rFonts w:ascii="Calibri" w:hAnsi="Calibri" w:cs="Calibri"/>
          <w:color w:val="000000"/>
          <w:lang w:val="en-GB"/>
        </w:rPr>
        <w:t>ouncements and commitments made in Vienna</w:t>
      </w:r>
      <w:r w:rsidR="000B1488" w:rsidRPr="005362EA">
        <w:rPr>
          <w:rFonts w:ascii="Calibri" w:hAnsi="Calibri" w:cs="Calibri"/>
          <w:color w:val="000000"/>
          <w:lang w:val="en-GB"/>
        </w:rPr>
        <w:t>;</w:t>
      </w:r>
      <w:r w:rsidRPr="005362EA">
        <w:rPr>
          <w:rFonts w:ascii="Calibri" w:hAnsi="Calibri" w:cs="Calibri"/>
          <w:color w:val="000000"/>
          <w:lang w:val="en-GB"/>
        </w:rPr>
        <w:t xml:space="preserve"> </w:t>
      </w:r>
    </w:p>
    <w:p w:rsidR="0027758D" w:rsidRPr="005362EA" w:rsidRDefault="0027758D">
      <w:pPr>
        <w:jc w:val="both"/>
        <w:rPr>
          <w:rFonts w:ascii="Calibri" w:hAnsi="Calibri" w:cs="Calibri"/>
          <w:color w:val="000000"/>
          <w:lang w:val="en-GB"/>
        </w:rPr>
      </w:pPr>
    </w:p>
    <w:p w:rsidR="0027758D" w:rsidRPr="005362EA" w:rsidRDefault="0027758D">
      <w:pPr>
        <w:numPr>
          <w:ilvl w:val="0"/>
          <w:numId w:val="33"/>
        </w:numPr>
        <w:jc w:val="both"/>
        <w:rPr>
          <w:rFonts w:ascii="Calibri" w:hAnsi="Calibri" w:cs="Calibri"/>
          <w:color w:val="000000"/>
          <w:lang w:val="en-GB"/>
        </w:rPr>
      </w:pPr>
      <w:r w:rsidRPr="005362EA">
        <w:rPr>
          <w:rFonts w:ascii="Calibri" w:hAnsi="Calibri" w:cs="Calibri"/>
          <w:color w:val="000000"/>
          <w:lang w:val="en-GB"/>
        </w:rPr>
        <w:t xml:space="preserve">Express our conviction that the </w:t>
      </w:r>
      <w:r w:rsidR="003938B0" w:rsidRPr="005362EA">
        <w:rPr>
          <w:rFonts w:ascii="Calibri" w:hAnsi="Calibri" w:cs="Calibri"/>
          <w:color w:val="000000"/>
          <w:lang w:val="en-GB"/>
        </w:rPr>
        <w:t xml:space="preserve">Vienna </w:t>
      </w:r>
      <w:r w:rsidRPr="005362EA">
        <w:rPr>
          <w:rFonts w:ascii="Calibri" w:hAnsi="Calibri" w:cs="Calibri"/>
          <w:color w:val="000000"/>
          <w:lang w:val="en-GB"/>
        </w:rPr>
        <w:t>Forum has achieved its main objective of making the United Nations Alliance of Civilization</w:t>
      </w:r>
      <w:r w:rsidR="00E01924" w:rsidRPr="005362EA">
        <w:rPr>
          <w:rFonts w:ascii="Calibri" w:hAnsi="Calibri" w:cs="Calibri"/>
          <w:color w:val="000000"/>
          <w:lang w:val="en-GB"/>
        </w:rPr>
        <w:t>s</w:t>
      </w:r>
      <w:r w:rsidRPr="005362EA">
        <w:rPr>
          <w:rFonts w:ascii="Calibri" w:hAnsi="Calibri" w:cs="Calibri"/>
          <w:color w:val="000000"/>
          <w:lang w:val="en-GB"/>
        </w:rPr>
        <w:t xml:space="preserve"> a really global undertaking, with universal aims</w:t>
      </w:r>
      <w:r w:rsidR="000B1488" w:rsidRPr="005362EA">
        <w:rPr>
          <w:rFonts w:ascii="Calibri" w:hAnsi="Calibri" w:cs="Calibri"/>
          <w:color w:val="000000"/>
          <w:lang w:val="en-GB"/>
        </w:rPr>
        <w:t xml:space="preserve"> and rais</w:t>
      </w:r>
      <w:r w:rsidR="00376070" w:rsidRPr="005362EA">
        <w:rPr>
          <w:rFonts w:ascii="Calibri" w:hAnsi="Calibri" w:cs="Calibri"/>
          <w:color w:val="000000"/>
          <w:lang w:val="en-GB"/>
        </w:rPr>
        <w:t>ing</w:t>
      </w:r>
      <w:r w:rsidR="000B1488" w:rsidRPr="005362EA">
        <w:rPr>
          <w:rFonts w:ascii="Calibri" w:hAnsi="Calibri" w:cs="Calibri"/>
          <w:color w:val="000000"/>
          <w:lang w:val="en-GB"/>
        </w:rPr>
        <w:t xml:space="preserve"> awareness to the urgent need to promote responsible leadership in all fields of action</w:t>
      </w:r>
      <w:r w:rsidR="00376070" w:rsidRPr="005362EA">
        <w:rPr>
          <w:rFonts w:ascii="Calibri" w:hAnsi="Calibri" w:cs="Calibri"/>
          <w:color w:val="000000"/>
          <w:lang w:val="en-GB"/>
        </w:rPr>
        <w:t>.</w:t>
      </w:r>
    </w:p>
    <w:p w:rsidR="0027758D" w:rsidRPr="000B1488" w:rsidRDefault="0027758D">
      <w:pPr>
        <w:spacing w:line="360" w:lineRule="auto"/>
        <w:jc w:val="both"/>
        <w:rPr>
          <w:rFonts w:ascii="Calibri" w:hAnsi="Calibri" w:cs="Calibri"/>
          <w:color w:val="000000"/>
          <w:lang w:val="en-GB"/>
        </w:rPr>
      </w:pPr>
    </w:p>
    <w:sectPr w:rsidR="0027758D" w:rsidRPr="000B1488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BD1" w:rsidRDefault="008A1BD1">
      <w:r>
        <w:separator/>
      </w:r>
    </w:p>
  </w:endnote>
  <w:endnote w:type="continuationSeparator" w:id="0">
    <w:p w:rsidR="008A1BD1" w:rsidRDefault="008A1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58D" w:rsidRDefault="002775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58D" w:rsidRDefault="0027758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58D" w:rsidRDefault="002775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4A55">
      <w:rPr>
        <w:rStyle w:val="PageNumber"/>
        <w:noProof/>
      </w:rPr>
      <w:t>4</w:t>
    </w:r>
    <w:r>
      <w:rPr>
        <w:rStyle w:val="PageNumber"/>
      </w:rPr>
      <w:fldChar w:fldCharType="end"/>
    </w:r>
  </w:p>
  <w:p w:rsidR="0027758D" w:rsidRDefault="0027758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BD1" w:rsidRDefault="008A1BD1">
      <w:r>
        <w:separator/>
      </w:r>
    </w:p>
  </w:footnote>
  <w:footnote w:type="continuationSeparator" w:id="0">
    <w:p w:rsidR="008A1BD1" w:rsidRDefault="008A1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D97"/>
    <w:multiLevelType w:val="hybridMultilevel"/>
    <w:tmpl w:val="D438FB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770A0"/>
    <w:multiLevelType w:val="hybridMultilevel"/>
    <w:tmpl w:val="0B7285DC"/>
    <w:lvl w:ilvl="0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B79B0"/>
    <w:multiLevelType w:val="hybridMultilevel"/>
    <w:tmpl w:val="BCB02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FF6B25"/>
    <w:multiLevelType w:val="hybridMultilevel"/>
    <w:tmpl w:val="198E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865"/>
        </w:tabs>
        <w:ind w:left="2865" w:hanging="885"/>
      </w:pPr>
      <w:rPr>
        <w:rFonts w:ascii="Calibri" w:eastAsia="Times New Roman" w:hAnsi="Calibri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567A38"/>
    <w:multiLevelType w:val="hybridMultilevel"/>
    <w:tmpl w:val="E884C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F07C16"/>
    <w:multiLevelType w:val="hybridMultilevel"/>
    <w:tmpl w:val="91B2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482869"/>
    <w:multiLevelType w:val="hybridMultilevel"/>
    <w:tmpl w:val="DD5E23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225B78"/>
    <w:multiLevelType w:val="hybridMultilevel"/>
    <w:tmpl w:val="540A6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E5CBB"/>
    <w:multiLevelType w:val="hybridMultilevel"/>
    <w:tmpl w:val="AC1A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640"/>
        </w:tabs>
        <w:ind w:left="2640" w:hanging="660"/>
      </w:pPr>
      <w:rPr>
        <w:rFonts w:ascii="Calibri" w:eastAsia="Times New Roman" w:hAnsi="Calibri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282ECA"/>
    <w:multiLevelType w:val="hybridMultilevel"/>
    <w:tmpl w:val="CC2EB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BE6648"/>
    <w:multiLevelType w:val="hybridMultilevel"/>
    <w:tmpl w:val="50AA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1C7F65"/>
    <w:multiLevelType w:val="hybridMultilevel"/>
    <w:tmpl w:val="968CF5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202AA7"/>
    <w:multiLevelType w:val="hybridMultilevel"/>
    <w:tmpl w:val="2BA01CBE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3DBD33D1"/>
    <w:multiLevelType w:val="hybridMultilevel"/>
    <w:tmpl w:val="12882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F5B61"/>
    <w:multiLevelType w:val="hybridMultilevel"/>
    <w:tmpl w:val="0E5057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E106E2"/>
    <w:multiLevelType w:val="hybridMultilevel"/>
    <w:tmpl w:val="62DC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B7C94"/>
    <w:multiLevelType w:val="hybridMultilevel"/>
    <w:tmpl w:val="03A2AC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083644"/>
    <w:multiLevelType w:val="hybridMultilevel"/>
    <w:tmpl w:val="D5E8AD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BD1783"/>
    <w:multiLevelType w:val="hybridMultilevel"/>
    <w:tmpl w:val="0116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472FE3"/>
    <w:multiLevelType w:val="hybridMultilevel"/>
    <w:tmpl w:val="9DD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4D5893"/>
    <w:multiLevelType w:val="hybridMultilevel"/>
    <w:tmpl w:val="A54285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8347C0"/>
    <w:multiLevelType w:val="hybridMultilevel"/>
    <w:tmpl w:val="C1D4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B1F3E"/>
    <w:multiLevelType w:val="hybridMultilevel"/>
    <w:tmpl w:val="ABE036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F22DFF"/>
    <w:multiLevelType w:val="hybridMultilevel"/>
    <w:tmpl w:val="B2CE35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534A6F"/>
    <w:multiLevelType w:val="hybridMultilevel"/>
    <w:tmpl w:val="AB14A2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8B2369"/>
    <w:multiLevelType w:val="hybridMultilevel"/>
    <w:tmpl w:val="4F421F3E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hint="default"/>
      </w:rPr>
    </w:lvl>
    <w:lvl w:ilvl="3">
      <w:start w:val="3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hint="default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6">
    <w:nsid w:val="6BF31C15"/>
    <w:multiLevelType w:val="hybridMultilevel"/>
    <w:tmpl w:val="30F48DF2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7024773D"/>
    <w:multiLevelType w:val="hybridMultilevel"/>
    <w:tmpl w:val="01821C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55203D"/>
    <w:multiLevelType w:val="hybridMultilevel"/>
    <w:tmpl w:val="AF0CD0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AF2C6F"/>
    <w:multiLevelType w:val="hybridMultilevel"/>
    <w:tmpl w:val="20A2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C903F4"/>
    <w:multiLevelType w:val="hybridMultilevel"/>
    <w:tmpl w:val="C8D633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EF6582"/>
    <w:multiLevelType w:val="hybridMultilevel"/>
    <w:tmpl w:val="0744008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25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31"/>
  </w:num>
  <w:num w:numId="9">
    <w:abstractNumId w:val="28"/>
  </w:num>
  <w:num w:numId="10">
    <w:abstractNumId w:val="3"/>
  </w:num>
  <w:num w:numId="11">
    <w:abstractNumId w:val="4"/>
  </w:num>
  <w:num w:numId="12">
    <w:abstractNumId w:val="10"/>
  </w:num>
  <w:num w:numId="13">
    <w:abstractNumId w:val="19"/>
  </w:num>
  <w:num w:numId="14">
    <w:abstractNumId w:val="5"/>
  </w:num>
  <w:num w:numId="15">
    <w:abstractNumId w:val="1"/>
  </w:num>
  <w:num w:numId="16">
    <w:abstractNumId w:val="21"/>
  </w:num>
  <w:num w:numId="17">
    <w:abstractNumId w:val="12"/>
  </w:num>
  <w:num w:numId="18">
    <w:abstractNumId w:val="20"/>
  </w:num>
  <w:num w:numId="19">
    <w:abstractNumId w:val="22"/>
  </w:num>
  <w:num w:numId="20">
    <w:abstractNumId w:val="24"/>
  </w:num>
  <w:num w:numId="21">
    <w:abstractNumId w:val="11"/>
  </w:num>
  <w:num w:numId="22">
    <w:abstractNumId w:val="14"/>
  </w:num>
  <w:num w:numId="23">
    <w:abstractNumId w:val="27"/>
  </w:num>
  <w:num w:numId="24">
    <w:abstractNumId w:val="30"/>
  </w:num>
  <w:num w:numId="25">
    <w:abstractNumId w:val="6"/>
  </w:num>
  <w:num w:numId="26">
    <w:abstractNumId w:val="26"/>
  </w:num>
  <w:num w:numId="27">
    <w:abstractNumId w:val="23"/>
  </w:num>
  <w:num w:numId="28">
    <w:abstractNumId w:val="0"/>
  </w:num>
  <w:num w:numId="29">
    <w:abstractNumId w:val="13"/>
  </w:num>
  <w:num w:numId="30">
    <w:abstractNumId w:val="17"/>
  </w:num>
  <w:num w:numId="31">
    <w:abstractNumId w:val="15"/>
  </w:num>
  <w:num w:numId="32">
    <w:abstractNumId w:val="9"/>
  </w:num>
  <w:num w:numId="33">
    <w:abstractNumId w:val="29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01924"/>
    <w:rsid w:val="00061C30"/>
    <w:rsid w:val="000840F2"/>
    <w:rsid w:val="000B1488"/>
    <w:rsid w:val="0010266E"/>
    <w:rsid w:val="00106371"/>
    <w:rsid w:val="00124D27"/>
    <w:rsid w:val="001368E6"/>
    <w:rsid w:val="00194888"/>
    <w:rsid w:val="0027758D"/>
    <w:rsid w:val="00296C17"/>
    <w:rsid w:val="002C3698"/>
    <w:rsid w:val="002D5F36"/>
    <w:rsid w:val="00303BB1"/>
    <w:rsid w:val="0033579B"/>
    <w:rsid w:val="003372F5"/>
    <w:rsid w:val="0037495E"/>
    <w:rsid w:val="00376070"/>
    <w:rsid w:val="003938B0"/>
    <w:rsid w:val="003A0752"/>
    <w:rsid w:val="003E087B"/>
    <w:rsid w:val="004123AC"/>
    <w:rsid w:val="004A57C6"/>
    <w:rsid w:val="004B7854"/>
    <w:rsid w:val="004F6F97"/>
    <w:rsid w:val="005362EA"/>
    <w:rsid w:val="00565DB4"/>
    <w:rsid w:val="00567472"/>
    <w:rsid w:val="006139C3"/>
    <w:rsid w:val="00614A55"/>
    <w:rsid w:val="00651DDA"/>
    <w:rsid w:val="00655228"/>
    <w:rsid w:val="00673B2E"/>
    <w:rsid w:val="006A6082"/>
    <w:rsid w:val="006B0505"/>
    <w:rsid w:val="006B3C52"/>
    <w:rsid w:val="006F77DC"/>
    <w:rsid w:val="007003C8"/>
    <w:rsid w:val="007024FC"/>
    <w:rsid w:val="00744105"/>
    <w:rsid w:val="007847BB"/>
    <w:rsid w:val="007A3C10"/>
    <w:rsid w:val="007B18EC"/>
    <w:rsid w:val="007C492A"/>
    <w:rsid w:val="007F567F"/>
    <w:rsid w:val="0082388F"/>
    <w:rsid w:val="008623F2"/>
    <w:rsid w:val="008A1BD1"/>
    <w:rsid w:val="008B43D3"/>
    <w:rsid w:val="008B5522"/>
    <w:rsid w:val="008D2F43"/>
    <w:rsid w:val="009172E2"/>
    <w:rsid w:val="0095062A"/>
    <w:rsid w:val="009E1216"/>
    <w:rsid w:val="00A672A8"/>
    <w:rsid w:val="00A80010"/>
    <w:rsid w:val="00A939F8"/>
    <w:rsid w:val="00AE562D"/>
    <w:rsid w:val="00B0120B"/>
    <w:rsid w:val="00B0738A"/>
    <w:rsid w:val="00B4373E"/>
    <w:rsid w:val="00B94123"/>
    <w:rsid w:val="00BA14E4"/>
    <w:rsid w:val="00C0079F"/>
    <w:rsid w:val="00C060F2"/>
    <w:rsid w:val="00C33DDB"/>
    <w:rsid w:val="00C45587"/>
    <w:rsid w:val="00CA6B3B"/>
    <w:rsid w:val="00CD077F"/>
    <w:rsid w:val="00CD47B4"/>
    <w:rsid w:val="00CE69C5"/>
    <w:rsid w:val="00CF68AE"/>
    <w:rsid w:val="00D01022"/>
    <w:rsid w:val="00D04EA3"/>
    <w:rsid w:val="00D05E76"/>
    <w:rsid w:val="00D36634"/>
    <w:rsid w:val="00D462F4"/>
    <w:rsid w:val="00D95578"/>
    <w:rsid w:val="00E01924"/>
    <w:rsid w:val="00F6324E"/>
    <w:rsid w:val="00F646BA"/>
    <w:rsid w:val="00F97AD7"/>
    <w:rsid w:val="00FB724A"/>
    <w:rsid w:val="00FE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pt-PT" w:eastAsia="pt-PT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szCs w:val="20"/>
      <w:lang w:val="pt-BR" w:eastAsia="pt-BR"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E01924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8A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68AE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04EA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EA3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PR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Barroco</dc:creator>
  <cp:keywords/>
  <cp:lastModifiedBy>MalikaP</cp:lastModifiedBy>
  <cp:revision>2</cp:revision>
  <cp:lastPrinted>2013-01-29T18:39:00Z</cp:lastPrinted>
  <dcterms:created xsi:type="dcterms:W3CDTF">2013-02-06T15:54:00Z</dcterms:created>
  <dcterms:modified xsi:type="dcterms:W3CDTF">2013-02-06T15:54:00Z</dcterms:modified>
</cp:coreProperties>
</file>